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DB" w:rsidRPr="00F563FD" w:rsidRDefault="00D723DB" w:rsidP="00D723DB">
      <w:pPr>
        <w:shd w:val="clear" w:color="auto" w:fill="FFFFFF"/>
        <w:spacing w:line="326" w:lineRule="exact"/>
        <w:ind w:left="3828" w:right="2314"/>
        <w:rPr>
          <w:sz w:val="28"/>
          <w:szCs w:val="28"/>
        </w:rPr>
      </w:pPr>
      <w:r w:rsidRPr="00F563FD">
        <w:rPr>
          <w:sz w:val="28"/>
          <w:szCs w:val="28"/>
        </w:rPr>
        <w:t xml:space="preserve">Приложение </w:t>
      </w:r>
      <w:r w:rsidRPr="00F563FD">
        <w:rPr>
          <w:sz w:val="28"/>
          <w:szCs w:val="28"/>
          <w:lang w:val="en-US"/>
        </w:rPr>
        <w:t>N</w:t>
      </w:r>
      <w:r w:rsidRPr="00F563FD">
        <w:rPr>
          <w:sz w:val="28"/>
          <w:szCs w:val="28"/>
        </w:rPr>
        <w:t xml:space="preserve"> 1</w:t>
      </w:r>
    </w:p>
    <w:p w:rsidR="00D723DB" w:rsidRPr="00F563FD" w:rsidRDefault="00D723DB" w:rsidP="00D723DB">
      <w:pPr>
        <w:shd w:val="clear" w:color="auto" w:fill="FFFFFF"/>
        <w:spacing w:line="326" w:lineRule="exact"/>
        <w:ind w:left="3969" w:right="2314"/>
        <w:rPr>
          <w:sz w:val="28"/>
          <w:szCs w:val="28"/>
        </w:rPr>
      </w:pPr>
      <w:r w:rsidRPr="00F563FD">
        <w:rPr>
          <w:sz w:val="28"/>
          <w:szCs w:val="28"/>
        </w:rPr>
        <w:t>УТВЕРЖДЕНО</w:t>
      </w:r>
    </w:p>
    <w:p w:rsidR="00D723DB" w:rsidRPr="00F563FD" w:rsidRDefault="00D723DB" w:rsidP="00D723DB">
      <w:pPr>
        <w:shd w:val="clear" w:color="auto" w:fill="FFFFFF"/>
        <w:spacing w:line="326" w:lineRule="exact"/>
        <w:ind w:left="3969" w:right="2314"/>
        <w:rPr>
          <w:sz w:val="28"/>
          <w:szCs w:val="28"/>
        </w:rPr>
      </w:pPr>
      <w:r w:rsidRPr="00F563FD">
        <w:rPr>
          <w:sz w:val="28"/>
          <w:szCs w:val="28"/>
        </w:rPr>
        <w:t>Решением   Совета депутатов  муниципального</w:t>
      </w:r>
    </w:p>
    <w:p w:rsidR="00D723DB" w:rsidRPr="00F563FD" w:rsidRDefault="00D723DB" w:rsidP="00D723DB">
      <w:pPr>
        <w:shd w:val="clear" w:color="auto" w:fill="FFFFFF"/>
        <w:spacing w:line="326" w:lineRule="exact"/>
        <w:ind w:left="3969" w:right="2314"/>
        <w:rPr>
          <w:sz w:val="28"/>
          <w:szCs w:val="28"/>
        </w:rPr>
      </w:pPr>
      <w:r w:rsidRPr="00F563FD">
        <w:rPr>
          <w:sz w:val="28"/>
          <w:szCs w:val="28"/>
        </w:rPr>
        <w:t xml:space="preserve">образования  </w:t>
      </w:r>
      <w:r w:rsidRPr="00F563FD">
        <w:rPr>
          <w:color w:val="000000"/>
          <w:spacing w:val="-10"/>
          <w:sz w:val="28"/>
          <w:szCs w:val="28"/>
        </w:rPr>
        <w:t>Старопольское  сельское поселение Сланцевского  муниципального района Ленинградской области</w:t>
      </w:r>
      <w:r w:rsidRPr="00F563FD">
        <w:rPr>
          <w:sz w:val="28"/>
          <w:szCs w:val="28"/>
        </w:rPr>
        <w:t xml:space="preserve"> </w:t>
      </w:r>
    </w:p>
    <w:p w:rsidR="00D723DB" w:rsidRPr="00F563FD" w:rsidRDefault="00D723DB" w:rsidP="00D723DB">
      <w:pPr>
        <w:shd w:val="clear" w:color="auto" w:fill="FFFFFF"/>
        <w:spacing w:line="326" w:lineRule="exact"/>
        <w:ind w:left="3969" w:right="1615"/>
        <w:rPr>
          <w:sz w:val="28"/>
          <w:szCs w:val="28"/>
        </w:rPr>
      </w:pPr>
      <w:r w:rsidRPr="00F563FD">
        <w:rPr>
          <w:sz w:val="28"/>
          <w:szCs w:val="28"/>
        </w:rPr>
        <w:t xml:space="preserve"> </w:t>
      </w:r>
      <w:r w:rsidRPr="00F563FD">
        <w:rPr>
          <w:sz w:val="28"/>
          <w:szCs w:val="28"/>
          <w:lang w:val="en-US"/>
        </w:rPr>
        <w:t>N</w:t>
      </w:r>
      <w:r w:rsidRPr="00F563FD">
        <w:rPr>
          <w:sz w:val="28"/>
          <w:szCs w:val="28"/>
        </w:rPr>
        <w:t xml:space="preserve"> </w:t>
      </w:r>
      <w:proofErr w:type="gramStart"/>
      <w:r w:rsidRPr="00F563FD">
        <w:rPr>
          <w:sz w:val="28"/>
          <w:szCs w:val="28"/>
        </w:rPr>
        <w:t>54  от</w:t>
      </w:r>
      <w:proofErr w:type="gramEnd"/>
      <w:r w:rsidRPr="00F563FD">
        <w:rPr>
          <w:sz w:val="28"/>
          <w:szCs w:val="28"/>
        </w:rPr>
        <w:t xml:space="preserve">  02    июня   </w:t>
      </w:r>
      <w:smartTag w:uri="urn:schemas-microsoft-com:office:smarttags" w:element="metricconverter">
        <w:smartTagPr>
          <w:attr w:name="ProductID" w:val="2010 г"/>
        </w:smartTagPr>
        <w:r w:rsidRPr="00F563FD">
          <w:rPr>
            <w:sz w:val="28"/>
            <w:szCs w:val="28"/>
          </w:rPr>
          <w:t>2010 г</w:t>
        </w:r>
      </w:smartTag>
      <w:r w:rsidRPr="00F563FD">
        <w:rPr>
          <w:sz w:val="28"/>
          <w:szCs w:val="28"/>
        </w:rPr>
        <w:t>.</w:t>
      </w:r>
    </w:p>
    <w:p w:rsidR="00D723DB" w:rsidRPr="00F563FD" w:rsidRDefault="00D723DB" w:rsidP="00D723DB">
      <w:pPr>
        <w:pStyle w:val="a5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723DB" w:rsidRPr="00F563FD" w:rsidRDefault="00D723DB" w:rsidP="00D723DB">
      <w:pPr>
        <w:pStyle w:val="a5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723DB" w:rsidRPr="00F563FD" w:rsidRDefault="00D723DB" w:rsidP="00D723DB">
      <w:pPr>
        <w:pStyle w:val="a5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563FD">
        <w:rPr>
          <w:rFonts w:ascii="Times New Roman" w:hAnsi="Times New Roman" w:cs="Times New Roman"/>
          <w:sz w:val="28"/>
          <w:szCs w:val="28"/>
        </w:rPr>
        <w:t xml:space="preserve">ПОЛОЖЕНИЕ О ГЕРБЕ </w:t>
      </w:r>
    </w:p>
    <w:p w:rsidR="00D723DB" w:rsidRPr="00F563FD" w:rsidRDefault="00D723DB" w:rsidP="00D723DB">
      <w:pPr>
        <w:pStyle w:val="a3"/>
        <w:jc w:val="center"/>
        <w:rPr>
          <w:szCs w:val="28"/>
        </w:rPr>
      </w:pPr>
      <w:r w:rsidRPr="00F563FD">
        <w:rPr>
          <w:b/>
          <w:szCs w:val="28"/>
        </w:rPr>
        <w:t>МУНИЦИПАЛЬНОГО ОБРАЗОВАНИЯ  СТАРОПОЛЬСКОЕ СЕЛЬСКОЕ ПОСЕЛЕНИЕ СЛАНЦЕВСКОГО МУНИЦИПАЛЬНОГО РАЙОНА ЛЕНИНГРАДСКОЙ ОБЛАСТИ</w:t>
      </w:r>
    </w:p>
    <w:p w:rsidR="00D723DB" w:rsidRPr="00F563FD" w:rsidRDefault="00D723DB" w:rsidP="00D723DB">
      <w:pPr>
        <w:jc w:val="center"/>
        <w:rPr>
          <w:sz w:val="28"/>
          <w:szCs w:val="28"/>
        </w:rPr>
      </w:pP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Настоящим положением устанавливается герб муниципального образования</w:t>
      </w:r>
      <w:r w:rsidRPr="00F563FD">
        <w:rPr>
          <w:color w:val="000000"/>
          <w:spacing w:val="-10"/>
          <w:sz w:val="28"/>
          <w:szCs w:val="28"/>
        </w:rPr>
        <w:t xml:space="preserve"> Старопольское сельское поселение Сланцевского муниципального района Ленинградской области</w:t>
      </w:r>
      <w:r w:rsidRPr="00F563FD">
        <w:rPr>
          <w:sz w:val="28"/>
          <w:szCs w:val="28"/>
        </w:rPr>
        <w:t>, его описание и порядок официального использования.</w:t>
      </w:r>
    </w:p>
    <w:p w:rsidR="00D723DB" w:rsidRPr="00F563FD" w:rsidRDefault="00D723DB" w:rsidP="00D723DB">
      <w:pPr>
        <w:ind w:left="-360"/>
        <w:jc w:val="center"/>
        <w:rPr>
          <w:b/>
          <w:sz w:val="28"/>
          <w:szCs w:val="28"/>
        </w:rPr>
      </w:pPr>
    </w:p>
    <w:p w:rsidR="00D723DB" w:rsidRPr="00F563FD" w:rsidRDefault="00D723DB" w:rsidP="00D723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563FD">
        <w:rPr>
          <w:b/>
          <w:sz w:val="28"/>
          <w:szCs w:val="28"/>
        </w:rPr>
        <w:t>Общие положения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1.1.</w:t>
      </w:r>
      <w:r w:rsidRPr="00F563FD">
        <w:rPr>
          <w:sz w:val="28"/>
          <w:szCs w:val="28"/>
        </w:rPr>
        <w:t xml:space="preserve"> Герб муниципального образования </w:t>
      </w:r>
      <w:r w:rsidRPr="00F563FD">
        <w:rPr>
          <w:color w:val="000000"/>
          <w:spacing w:val="-10"/>
          <w:sz w:val="28"/>
          <w:szCs w:val="28"/>
        </w:rPr>
        <w:t>Старопольское сельское поселение Сланцевского муниципального района Ленинградской области</w:t>
      </w:r>
      <w:r w:rsidRPr="00F563FD">
        <w:rPr>
          <w:sz w:val="28"/>
          <w:szCs w:val="28"/>
        </w:rPr>
        <w:t xml:space="preserve"> (далее</w:t>
      </w:r>
      <w:r w:rsidRPr="00F563FD">
        <w:rPr>
          <w:noProof/>
          <w:sz w:val="28"/>
          <w:szCs w:val="28"/>
        </w:rPr>
        <w:t xml:space="preserve"> – </w:t>
      </w:r>
      <w:r w:rsidRPr="00F563FD">
        <w:rPr>
          <w:sz w:val="28"/>
          <w:szCs w:val="28"/>
        </w:rPr>
        <w:t>Г</w:t>
      </w:r>
      <w:r w:rsidRPr="00F563FD">
        <w:rPr>
          <w:caps/>
          <w:sz w:val="28"/>
          <w:szCs w:val="28"/>
        </w:rPr>
        <w:t>ерб</w:t>
      </w:r>
      <w:r w:rsidRPr="00F563FD">
        <w:rPr>
          <w:sz w:val="28"/>
          <w:szCs w:val="28"/>
        </w:rPr>
        <w:t xml:space="preserve">) является официальным символом </w:t>
      </w:r>
      <w:r w:rsidRPr="00F563FD">
        <w:rPr>
          <w:color w:val="000000"/>
          <w:spacing w:val="-10"/>
          <w:sz w:val="28"/>
          <w:szCs w:val="28"/>
        </w:rPr>
        <w:t>Старопольское  сельское поселение  Сланцевского муниципального района Ленинградской области</w:t>
      </w:r>
      <w:r w:rsidRPr="00F563FD">
        <w:rPr>
          <w:sz w:val="28"/>
          <w:szCs w:val="28"/>
        </w:rPr>
        <w:t>.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1.2.</w:t>
      </w:r>
      <w:r w:rsidRPr="00F563FD">
        <w:rPr>
          <w:sz w:val="28"/>
          <w:szCs w:val="28"/>
        </w:rPr>
        <w:t xml:space="preserve"> </w:t>
      </w:r>
      <w:proofErr w:type="gramStart"/>
      <w:r w:rsidRPr="00F563FD">
        <w:rPr>
          <w:sz w:val="28"/>
          <w:szCs w:val="28"/>
        </w:rPr>
        <w:t>Положение о Г</w:t>
      </w:r>
      <w:r w:rsidRPr="00F563FD">
        <w:rPr>
          <w:caps/>
          <w:sz w:val="28"/>
          <w:szCs w:val="28"/>
        </w:rPr>
        <w:t>ербе</w:t>
      </w:r>
      <w:r w:rsidRPr="00F563FD">
        <w:rPr>
          <w:sz w:val="28"/>
          <w:szCs w:val="28"/>
        </w:rPr>
        <w:t xml:space="preserve"> и рисунки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 xml:space="preserve"> в многоцветном и одноцветном вариантах хранятся в совете депутатов муниципального образования  </w:t>
      </w:r>
      <w:r w:rsidRPr="00F563FD">
        <w:rPr>
          <w:color w:val="000000"/>
          <w:spacing w:val="-10"/>
          <w:sz w:val="28"/>
          <w:szCs w:val="28"/>
        </w:rPr>
        <w:t>Старопольское сельское поселение Сланцевского муниципального района Ленинградской области</w:t>
      </w:r>
      <w:r w:rsidRPr="00F563FD">
        <w:rPr>
          <w:sz w:val="28"/>
          <w:szCs w:val="28"/>
        </w:rPr>
        <w:t xml:space="preserve"> и доступны для ознакомления всем заинтересован</w:t>
      </w:r>
      <w:r w:rsidRPr="00F563FD">
        <w:rPr>
          <w:sz w:val="28"/>
          <w:szCs w:val="28"/>
        </w:rPr>
        <w:softHyphen/>
        <w:t>ным лицам.</w:t>
      </w:r>
      <w:proofErr w:type="gramEnd"/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 xml:space="preserve">  1.3.</w:t>
      </w:r>
      <w:r w:rsidRPr="00F563FD">
        <w:rPr>
          <w:sz w:val="28"/>
          <w:szCs w:val="28"/>
        </w:rPr>
        <w:t xml:space="preserve"> Г</w:t>
      </w:r>
      <w:r w:rsidRPr="00F563FD">
        <w:rPr>
          <w:caps/>
          <w:sz w:val="28"/>
          <w:szCs w:val="28"/>
        </w:rPr>
        <w:t>ерб</w:t>
      </w:r>
      <w:r w:rsidRPr="00F563FD">
        <w:rPr>
          <w:sz w:val="28"/>
          <w:szCs w:val="28"/>
        </w:rPr>
        <w:t xml:space="preserve"> подлежит внесению в Государственный геральдический регистр Российской Федерации.</w:t>
      </w:r>
    </w:p>
    <w:p w:rsidR="00D723DB" w:rsidRPr="00F563FD" w:rsidRDefault="00D723DB" w:rsidP="00D723DB">
      <w:pPr>
        <w:jc w:val="center"/>
        <w:rPr>
          <w:b/>
          <w:noProof/>
          <w:sz w:val="28"/>
          <w:szCs w:val="28"/>
        </w:rPr>
      </w:pPr>
    </w:p>
    <w:p w:rsidR="00D723DB" w:rsidRPr="00F563FD" w:rsidRDefault="00D723DB" w:rsidP="00D723DB">
      <w:pPr>
        <w:jc w:val="center"/>
        <w:rPr>
          <w:b/>
          <w:caps/>
          <w:sz w:val="28"/>
          <w:szCs w:val="28"/>
        </w:rPr>
      </w:pPr>
      <w:r w:rsidRPr="00F563FD">
        <w:rPr>
          <w:b/>
          <w:noProof/>
          <w:sz w:val="28"/>
          <w:szCs w:val="28"/>
        </w:rPr>
        <w:t>2.</w:t>
      </w:r>
      <w:r w:rsidRPr="00F563FD">
        <w:rPr>
          <w:b/>
          <w:sz w:val="28"/>
          <w:szCs w:val="28"/>
        </w:rPr>
        <w:t xml:space="preserve"> Геральдическое описание и обоснование символики Г</w:t>
      </w:r>
      <w:r w:rsidRPr="00F563FD">
        <w:rPr>
          <w:b/>
          <w:caps/>
          <w:sz w:val="28"/>
          <w:szCs w:val="28"/>
        </w:rPr>
        <w:t>ерба</w:t>
      </w:r>
    </w:p>
    <w:p w:rsidR="00D723DB" w:rsidRPr="00F563FD" w:rsidRDefault="00D723DB" w:rsidP="00D723DB">
      <w:pPr>
        <w:jc w:val="center"/>
        <w:rPr>
          <w:b/>
          <w:caps/>
          <w:sz w:val="28"/>
          <w:szCs w:val="28"/>
        </w:rPr>
      </w:pP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2.1.</w:t>
      </w:r>
      <w:r w:rsidRPr="00F563FD">
        <w:rPr>
          <w:sz w:val="28"/>
          <w:szCs w:val="28"/>
        </w:rPr>
        <w:t xml:space="preserve"> Геральдическое описание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>: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</w:p>
    <w:p w:rsidR="00D723DB" w:rsidRPr="00B5306F" w:rsidRDefault="00D723DB" w:rsidP="00D723DB">
      <w:pPr>
        <w:jc w:val="both"/>
        <w:rPr>
          <w:b/>
          <w:bCs/>
          <w:noProof/>
          <w:sz w:val="28"/>
          <w:szCs w:val="28"/>
        </w:rPr>
      </w:pPr>
      <w:r w:rsidRPr="00B5306F">
        <w:rPr>
          <w:b/>
          <w:bCs/>
          <w:sz w:val="28"/>
          <w:szCs w:val="28"/>
        </w:rPr>
        <w:t xml:space="preserve">        «</w:t>
      </w:r>
      <w:r w:rsidRPr="00B5306F">
        <w:rPr>
          <w:b/>
          <w:bCs/>
          <w:i/>
          <w:iCs/>
          <w:sz w:val="28"/>
          <w:szCs w:val="28"/>
        </w:rPr>
        <w:t xml:space="preserve">В серебряном поле червленый (красный) скачущий всадник в русской одежде  </w:t>
      </w:r>
      <w:r w:rsidRPr="00B5306F">
        <w:rPr>
          <w:b/>
          <w:bCs/>
          <w:i/>
          <w:iCs/>
          <w:sz w:val="28"/>
          <w:szCs w:val="28"/>
          <w:lang w:val="en-US"/>
        </w:rPr>
        <w:t>XVI</w:t>
      </w:r>
      <w:r w:rsidRPr="00B5306F">
        <w:rPr>
          <w:b/>
          <w:bCs/>
          <w:i/>
          <w:iCs/>
          <w:sz w:val="28"/>
          <w:szCs w:val="28"/>
        </w:rPr>
        <w:t xml:space="preserve"> века,  с копьем в левой руке; во главе, скошенной слева серебром и червленью перстень особого вида (наподобие двух </w:t>
      </w:r>
      <w:proofErr w:type="spellStart"/>
      <w:r w:rsidRPr="00B5306F">
        <w:rPr>
          <w:b/>
          <w:bCs/>
          <w:i/>
          <w:iCs/>
          <w:sz w:val="28"/>
          <w:szCs w:val="28"/>
        </w:rPr>
        <w:t>сообращенных</w:t>
      </w:r>
      <w:proofErr w:type="spellEnd"/>
      <w:r w:rsidRPr="00B5306F">
        <w:rPr>
          <w:b/>
          <w:bCs/>
          <w:i/>
          <w:iCs/>
          <w:sz w:val="28"/>
          <w:szCs w:val="28"/>
        </w:rPr>
        <w:t xml:space="preserve"> соприкасающихся </w:t>
      </w:r>
      <w:proofErr w:type="spellStart"/>
      <w:r w:rsidRPr="00B5306F">
        <w:rPr>
          <w:b/>
          <w:bCs/>
          <w:i/>
          <w:iCs/>
          <w:sz w:val="28"/>
          <w:szCs w:val="28"/>
        </w:rPr>
        <w:t>мерлованных</w:t>
      </w:r>
      <w:proofErr w:type="spellEnd"/>
      <w:r w:rsidRPr="00B5306F">
        <w:rPr>
          <w:b/>
          <w:bCs/>
          <w:i/>
          <w:iCs/>
          <w:sz w:val="28"/>
          <w:szCs w:val="28"/>
        </w:rPr>
        <w:t xml:space="preserve"> зубцов, концы которых завершены </w:t>
      </w:r>
      <w:proofErr w:type="spellStart"/>
      <w:r w:rsidRPr="00B5306F">
        <w:rPr>
          <w:b/>
          <w:bCs/>
          <w:i/>
          <w:iCs/>
          <w:sz w:val="28"/>
          <w:szCs w:val="28"/>
        </w:rPr>
        <w:t>противозакрученными</w:t>
      </w:r>
      <w:proofErr w:type="spellEnd"/>
      <w:r w:rsidRPr="00B5306F">
        <w:rPr>
          <w:b/>
          <w:bCs/>
          <w:i/>
          <w:iCs/>
          <w:sz w:val="28"/>
          <w:szCs w:val="28"/>
        </w:rPr>
        <w:t xml:space="preserve"> безднами) переменных цветов</w:t>
      </w:r>
      <w:r w:rsidRPr="00B5306F">
        <w:rPr>
          <w:b/>
          <w:bCs/>
          <w:noProof/>
          <w:sz w:val="28"/>
          <w:szCs w:val="28"/>
        </w:rPr>
        <w:t>».</w:t>
      </w:r>
    </w:p>
    <w:p w:rsidR="00D723DB" w:rsidRPr="00F563FD" w:rsidRDefault="00D723DB" w:rsidP="00D723DB">
      <w:pPr>
        <w:jc w:val="both"/>
        <w:rPr>
          <w:bCs/>
          <w:noProof/>
          <w:sz w:val="28"/>
          <w:szCs w:val="28"/>
        </w:rPr>
      </w:pPr>
    </w:p>
    <w:p w:rsidR="00D723DB" w:rsidRPr="00F563FD" w:rsidRDefault="00D723DB" w:rsidP="00D723DB">
      <w:pPr>
        <w:jc w:val="both"/>
        <w:rPr>
          <w:bCs/>
          <w:sz w:val="28"/>
          <w:szCs w:val="28"/>
        </w:rPr>
      </w:pPr>
      <w:r w:rsidRPr="00F563FD">
        <w:rPr>
          <w:bCs/>
          <w:sz w:val="28"/>
          <w:szCs w:val="28"/>
        </w:rPr>
        <w:t>Стороны в геральдике определяются от лица,  держащего щит.</w:t>
      </w:r>
    </w:p>
    <w:p w:rsidR="00D723DB" w:rsidRPr="00F563FD" w:rsidRDefault="00D723DB" w:rsidP="00D723DB">
      <w:pPr>
        <w:jc w:val="both"/>
        <w:rPr>
          <w:bCs/>
          <w:sz w:val="28"/>
          <w:szCs w:val="28"/>
        </w:rPr>
      </w:pP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2.2.</w:t>
      </w:r>
      <w:r w:rsidRPr="00F563FD">
        <w:rPr>
          <w:sz w:val="28"/>
          <w:szCs w:val="28"/>
        </w:rPr>
        <w:t xml:space="preserve"> Толкование символики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>: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</w:p>
    <w:p w:rsidR="00D723DB" w:rsidRPr="00B5306F" w:rsidRDefault="00D723DB" w:rsidP="00D723DB">
      <w:pPr>
        <w:ind w:firstLine="700"/>
        <w:jc w:val="both"/>
        <w:rPr>
          <w:b/>
          <w:sz w:val="28"/>
          <w:szCs w:val="28"/>
        </w:rPr>
      </w:pPr>
      <w:r w:rsidRPr="00F563FD">
        <w:rPr>
          <w:sz w:val="28"/>
          <w:szCs w:val="28"/>
        </w:rPr>
        <w:t xml:space="preserve"> Древнюю  историю Старопольского сельского поселения символизирует </w:t>
      </w:r>
      <w:r w:rsidRPr="00F563FD">
        <w:rPr>
          <w:bCs/>
          <w:i/>
          <w:iCs/>
          <w:sz w:val="28"/>
          <w:szCs w:val="28"/>
        </w:rPr>
        <w:t xml:space="preserve"> </w:t>
      </w:r>
      <w:r w:rsidRPr="00B5306F">
        <w:rPr>
          <w:b/>
          <w:bCs/>
          <w:i/>
          <w:iCs/>
          <w:sz w:val="28"/>
          <w:szCs w:val="28"/>
        </w:rPr>
        <w:t xml:space="preserve">перстень особого вида (наподобие двух </w:t>
      </w:r>
      <w:proofErr w:type="spellStart"/>
      <w:r w:rsidRPr="00B5306F">
        <w:rPr>
          <w:b/>
          <w:bCs/>
          <w:i/>
          <w:iCs/>
          <w:sz w:val="28"/>
          <w:szCs w:val="28"/>
        </w:rPr>
        <w:t>сообращенных</w:t>
      </w:r>
      <w:proofErr w:type="spellEnd"/>
      <w:r w:rsidRPr="00B5306F">
        <w:rPr>
          <w:b/>
          <w:bCs/>
          <w:i/>
          <w:iCs/>
          <w:sz w:val="28"/>
          <w:szCs w:val="28"/>
        </w:rPr>
        <w:t xml:space="preserve"> соприкасающихся </w:t>
      </w:r>
      <w:proofErr w:type="spellStart"/>
      <w:r w:rsidRPr="00B5306F">
        <w:rPr>
          <w:b/>
          <w:bCs/>
          <w:i/>
          <w:iCs/>
          <w:sz w:val="28"/>
          <w:szCs w:val="28"/>
        </w:rPr>
        <w:t>мерлованных</w:t>
      </w:r>
      <w:proofErr w:type="spellEnd"/>
      <w:r w:rsidRPr="00B5306F">
        <w:rPr>
          <w:b/>
          <w:bCs/>
          <w:i/>
          <w:iCs/>
          <w:sz w:val="28"/>
          <w:szCs w:val="28"/>
        </w:rPr>
        <w:t xml:space="preserve"> зубцов, концы которых завершены </w:t>
      </w:r>
      <w:proofErr w:type="spellStart"/>
      <w:r w:rsidRPr="00B5306F">
        <w:rPr>
          <w:b/>
          <w:bCs/>
          <w:i/>
          <w:iCs/>
          <w:sz w:val="28"/>
          <w:szCs w:val="28"/>
        </w:rPr>
        <w:t>противозакрученными</w:t>
      </w:r>
      <w:proofErr w:type="spellEnd"/>
      <w:r w:rsidRPr="00B5306F">
        <w:rPr>
          <w:b/>
          <w:bCs/>
          <w:i/>
          <w:iCs/>
          <w:sz w:val="28"/>
          <w:szCs w:val="28"/>
        </w:rPr>
        <w:t xml:space="preserve"> безднами).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 xml:space="preserve">Перстень напоминает об археологических находках на территории муниципального образования. В кургане близ деревни </w:t>
      </w:r>
      <w:proofErr w:type="spellStart"/>
      <w:r w:rsidRPr="00F563FD">
        <w:rPr>
          <w:sz w:val="28"/>
          <w:szCs w:val="28"/>
        </w:rPr>
        <w:t>Хотил</w:t>
      </w:r>
      <w:proofErr w:type="gramStart"/>
      <w:r w:rsidRPr="00F563FD">
        <w:rPr>
          <w:sz w:val="28"/>
          <w:szCs w:val="28"/>
        </w:rPr>
        <w:t>о</w:t>
      </w:r>
      <w:proofErr w:type="spellEnd"/>
      <w:r w:rsidRPr="00F563FD">
        <w:rPr>
          <w:sz w:val="28"/>
          <w:szCs w:val="28"/>
        </w:rPr>
        <w:t>-</w:t>
      </w:r>
      <w:proofErr w:type="gramEnd"/>
      <w:r w:rsidRPr="00F563FD">
        <w:rPr>
          <w:sz w:val="28"/>
          <w:szCs w:val="28"/>
        </w:rPr>
        <w:t xml:space="preserve">  медный перстень со спиралями на концах, относящийся к  </w:t>
      </w:r>
      <w:r w:rsidRPr="00F563FD">
        <w:rPr>
          <w:sz w:val="28"/>
          <w:szCs w:val="28"/>
          <w:lang w:val="en-US"/>
        </w:rPr>
        <w:t>XI</w:t>
      </w:r>
      <w:r w:rsidRPr="00F563FD">
        <w:rPr>
          <w:sz w:val="28"/>
          <w:szCs w:val="28"/>
        </w:rPr>
        <w:t xml:space="preserve"> веку. Он был найден археологами при раскопках в 1898 году. </w:t>
      </w:r>
      <w:proofErr w:type="gramStart"/>
      <w:r w:rsidRPr="00F563FD">
        <w:rPr>
          <w:sz w:val="28"/>
          <w:szCs w:val="28"/>
        </w:rPr>
        <w:t xml:space="preserve">В конце </w:t>
      </w:r>
      <w:r w:rsidRPr="00F563FD">
        <w:rPr>
          <w:sz w:val="28"/>
          <w:szCs w:val="28"/>
          <w:lang w:val="en-US"/>
        </w:rPr>
        <w:t>XIX</w:t>
      </w:r>
      <w:r w:rsidRPr="00F563FD">
        <w:rPr>
          <w:sz w:val="28"/>
          <w:szCs w:val="28"/>
        </w:rPr>
        <w:t xml:space="preserve">- начале </w:t>
      </w:r>
      <w:r w:rsidRPr="00F563FD">
        <w:rPr>
          <w:sz w:val="28"/>
          <w:szCs w:val="28"/>
          <w:lang w:val="en-US"/>
        </w:rPr>
        <w:t>XX</w:t>
      </w:r>
      <w:r w:rsidRPr="00F563FD">
        <w:rPr>
          <w:sz w:val="28"/>
          <w:szCs w:val="28"/>
        </w:rPr>
        <w:t xml:space="preserve"> века далекое историческое прошлое </w:t>
      </w:r>
      <w:proofErr w:type="spellStart"/>
      <w:r w:rsidRPr="00F563FD">
        <w:rPr>
          <w:sz w:val="28"/>
          <w:szCs w:val="28"/>
        </w:rPr>
        <w:t>Гдовского</w:t>
      </w:r>
      <w:proofErr w:type="spellEnd"/>
      <w:r w:rsidRPr="00F563FD">
        <w:rPr>
          <w:sz w:val="28"/>
          <w:szCs w:val="28"/>
        </w:rPr>
        <w:t xml:space="preserve"> уезда изучали археологи В. Н. Глазов и Л. К. Ивановский (</w:t>
      </w:r>
      <w:proofErr w:type="spellStart"/>
      <w:r w:rsidRPr="00F563FD">
        <w:rPr>
          <w:sz w:val="28"/>
          <w:szCs w:val="28"/>
        </w:rPr>
        <w:t>Гдовские</w:t>
      </w:r>
      <w:proofErr w:type="spellEnd"/>
      <w:r w:rsidRPr="00F563FD">
        <w:rPr>
          <w:sz w:val="28"/>
          <w:szCs w:val="28"/>
        </w:rPr>
        <w:t xml:space="preserve"> курганы в раскопках В Н Глазова /Сост. А. А. Спицын.</w:t>
      </w:r>
      <w:proofErr w:type="gramEnd"/>
      <w:r w:rsidRPr="00F563FD">
        <w:rPr>
          <w:sz w:val="28"/>
          <w:szCs w:val="28"/>
        </w:rPr>
        <w:t xml:space="preserve"> СПб. 1903. </w:t>
      </w:r>
      <w:proofErr w:type="gramStart"/>
      <w:r w:rsidRPr="00F563FD">
        <w:rPr>
          <w:sz w:val="28"/>
          <w:szCs w:val="28"/>
        </w:rPr>
        <w:t>С. 79, 84).</w:t>
      </w:r>
      <w:proofErr w:type="gramEnd"/>
      <w:r w:rsidRPr="00F563FD">
        <w:rPr>
          <w:sz w:val="28"/>
          <w:szCs w:val="28"/>
        </w:rPr>
        <w:t xml:space="preserve"> </w:t>
      </w:r>
      <w:proofErr w:type="gramStart"/>
      <w:r w:rsidRPr="00F563FD">
        <w:rPr>
          <w:sz w:val="28"/>
          <w:szCs w:val="28"/>
        </w:rPr>
        <w:t>Здесь, поблизости от курганной группы, предположительно располагалось селище (Петров Е. Н. Исторические очерки о родном крае.</w:t>
      </w:r>
      <w:proofErr w:type="gramEnd"/>
      <w:r w:rsidRPr="00F563FD">
        <w:rPr>
          <w:sz w:val="28"/>
          <w:szCs w:val="28"/>
        </w:rPr>
        <w:t xml:space="preserve"> Сланцы. </w:t>
      </w:r>
      <w:smartTag w:uri="urn:schemas-microsoft-com:office:smarttags" w:element="metricconverter">
        <w:smartTagPr>
          <w:attr w:name="ProductID" w:val="1991. C"/>
        </w:smartTagPr>
        <w:r w:rsidRPr="00F563FD">
          <w:rPr>
            <w:sz w:val="28"/>
            <w:szCs w:val="28"/>
          </w:rPr>
          <w:t xml:space="preserve">1991. </w:t>
        </w:r>
        <w:proofErr w:type="gramStart"/>
        <w:r w:rsidRPr="00F563FD">
          <w:rPr>
            <w:sz w:val="28"/>
            <w:szCs w:val="28"/>
            <w:lang w:val="en-US"/>
          </w:rPr>
          <w:t>C</w:t>
        </w:r>
      </w:smartTag>
      <w:r w:rsidRPr="00F563FD">
        <w:rPr>
          <w:sz w:val="28"/>
          <w:szCs w:val="28"/>
        </w:rPr>
        <w:t xml:space="preserve"> 21).</w:t>
      </w:r>
      <w:proofErr w:type="gramEnd"/>
      <w:r w:rsidRPr="00F563FD">
        <w:rPr>
          <w:sz w:val="28"/>
          <w:szCs w:val="28"/>
        </w:rPr>
        <w:t xml:space="preserve">  В 1948 году в </w:t>
      </w:r>
      <w:proofErr w:type="spellStart"/>
      <w:r w:rsidRPr="00F563FD">
        <w:rPr>
          <w:sz w:val="28"/>
          <w:szCs w:val="28"/>
        </w:rPr>
        <w:t>Ложголово</w:t>
      </w:r>
      <w:proofErr w:type="spellEnd"/>
      <w:r w:rsidRPr="00F563FD">
        <w:rPr>
          <w:sz w:val="28"/>
          <w:szCs w:val="28"/>
        </w:rPr>
        <w:t xml:space="preserve">, тогда входившим в состав </w:t>
      </w:r>
      <w:proofErr w:type="spellStart"/>
      <w:r w:rsidRPr="00F563FD">
        <w:rPr>
          <w:sz w:val="28"/>
          <w:szCs w:val="28"/>
        </w:rPr>
        <w:t>Кингисеппского</w:t>
      </w:r>
      <w:proofErr w:type="spellEnd"/>
      <w:r w:rsidRPr="00F563FD">
        <w:rPr>
          <w:sz w:val="28"/>
          <w:szCs w:val="28"/>
        </w:rPr>
        <w:t xml:space="preserve"> района, был найден клад, состоящий из 89 серебряных монет, зарытых около 1040 года. Он содержал уникальную монету - </w:t>
      </w:r>
      <w:proofErr w:type="spellStart"/>
      <w:r w:rsidRPr="00F563FD">
        <w:rPr>
          <w:sz w:val="28"/>
          <w:szCs w:val="28"/>
        </w:rPr>
        <w:t>малиарисий</w:t>
      </w:r>
      <w:proofErr w:type="spellEnd"/>
      <w:r w:rsidRPr="00F563FD">
        <w:rPr>
          <w:sz w:val="28"/>
          <w:szCs w:val="28"/>
        </w:rPr>
        <w:t xml:space="preserve"> </w:t>
      </w:r>
      <w:proofErr w:type="spellStart"/>
      <w:r w:rsidRPr="00F563FD">
        <w:rPr>
          <w:sz w:val="28"/>
          <w:szCs w:val="28"/>
        </w:rPr>
        <w:t>Ва</w:t>
      </w:r>
      <w:proofErr w:type="spellEnd"/>
      <w:r w:rsidRPr="00F563FD">
        <w:rPr>
          <w:sz w:val="28"/>
          <w:szCs w:val="28"/>
          <w:lang w:val="en-US"/>
        </w:rPr>
        <w:t>c</w:t>
      </w:r>
      <w:proofErr w:type="spellStart"/>
      <w:r w:rsidRPr="00F563FD">
        <w:rPr>
          <w:sz w:val="28"/>
          <w:szCs w:val="28"/>
        </w:rPr>
        <w:t>илия</w:t>
      </w:r>
      <w:proofErr w:type="spellEnd"/>
      <w:r w:rsidRPr="00F563FD">
        <w:rPr>
          <w:sz w:val="28"/>
          <w:szCs w:val="28"/>
        </w:rPr>
        <w:t xml:space="preserve"> </w:t>
      </w:r>
      <w:r w:rsidRPr="00F563FD">
        <w:rPr>
          <w:sz w:val="28"/>
          <w:szCs w:val="28"/>
          <w:lang w:val="en-US"/>
        </w:rPr>
        <w:t>II</w:t>
      </w:r>
      <w:r w:rsidRPr="00F563FD">
        <w:rPr>
          <w:sz w:val="28"/>
          <w:szCs w:val="28"/>
        </w:rPr>
        <w:t xml:space="preserve"> и Константина </w:t>
      </w:r>
      <w:r w:rsidRPr="00F563FD">
        <w:rPr>
          <w:sz w:val="28"/>
          <w:szCs w:val="28"/>
          <w:lang w:val="en-US"/>
        </w:rPr>
        <w:t>XIII</w:t>
      </w:r>
      <w:r w:rsidRPr="00F563FD">
        <w:rPr>
          <w:sz w:val="28"/>
          <w:szCs w:val="28"/>
        </w:rPr>
        <w:t>, византийских императоро</w:t>
      </w:r>
      <w:proofErr w:type="gramStart"/>
      <w:r w:rsidRPr="00F563FD">
        <w:rPr>
          <w:sz w:val="28"/>
          <w:szCs w:val="28"/>
        </w:rPr>
        <w:t>в-</w:t>
      </w:r>
      <w:proofErr w:type="gramEnd"/>
      <w:r w:rsidRPr="00F563FD">
        <w:rPr>
          <w:sz w:val="28"/>
          <w:szCs w:val="28"/>
        </w:rPr>
        <w:t xml:space="preserve"> соправителей 965-1025 </w:t>
      </w:r>
      <w:proofErr w:type="spellStart"/>
      <w:r w:rsidRPr="00F563FD">
        <w:rPr>
          <w:sz w:val="28"/>
          <w:szCs w:val="28"/>
        </w:rPr>
        <w:t>гг</w:t>
      </w:r>
      <w:proofErr w:type="spellEnd"/>
      <w:r w:rsidRPr="00F563FD">
        <w:rPr>
          <w:sz w:val="28"/>
          <w:szCs w:val="28"/>
        </w:rPr>
        <w:t xml:space="preserve"> (Будько В. И. Север </w:t>
      </w:r>
      <w:proofErr w:type="spellStart"/>
      <w:r w:rsidRPr="00F563FD">
        <w:rPr>
          <w:sz w:val="28"/>
          <w:szCs w:val="28"/>
        </w:rPr>
        <w:t>Гдовщины</w:t>
      </w:r>
      <w:proofErr w:type="spellEnd"/>
      <w:r w:rsidRPr="00F563FD">
        <w:rPr>
          <w:sz w:val="28"/>
          <w:szCs w:val="28"/>
        </w:rPr>
        <w:t xml:space="preserve">. Псков.  </w:t>
      </w:r>
      <w:smartTag w:uri="urn:schemas-microsoft-com:office:smarttags" w:element="metricconverter">
        <w:smartTagPr>
          <w:attr w:name="ProductID" w:val="2005. C"/>
        </w:smartTagPr>
        <w:r w:rsidRPr="00F563FD">
          <w:rPr>
            <w:sz w:val="28"/>
            <w:szCs w:val="28"/>
          </w:rPr>
          <w:t xml:space="preserve">2005. </w:t>
        </w:r>
        <w:proofErr w:type="gramStart"/>
        <w:r w:rsidRPr="00F563FD">
          <w:rPr>
            <w:sz w:val="28"/>
            <w:szCs w:val="28"/>
            <w:lang w:val="en-US"/>
          </w:rPr>
          <w:t>C</w:t>
        </w:r>
      </w:smartTag>
      <w:r w:rsidRPr="00F563FD">
        <w:rPr>
          <w:sz w:val="28"/>
          <w:szCs w:val="28"/>
        </w:rPr>
        <w:t>. 258).</w:t>
      </w:r>
      <w:proofErr w:type="gramEnd"/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Другой симво</w:t>
      </w:r>
      <w:proofErr w:type="gramStart"/>
      <w:r w:rsidRPr="00F563FD">
        <w:rPr>
          <w:sz w:val="28"/>
          <w:szCs w:val="28"/>
        </w:rPr>
        <w:t>л-</w:t>
      </w:r>
      <w:proofErr w:type="gramEnd"/>
      <w:r w:rsidRPr="00F563FD">
        <w:rPr>
          <w:sz w:val="28"/>
          <w:szCs w:val="28"/>
        </w:rPr>
        <w:t xml:space="preserve"> </w:t>
      </w:r>
      <w:r w:rsidRPr="00B5306F">
        <w:rPr>
          <w:b/>
          <w:i/>
          <w:sz w:val="28"/>
          <w:szCs w:val="28"/>
        </w:rPr>
        <w:t xml:space="preserve">всадник в русской одежде </w:t>
      </w:r>
      <w:r w:rsidRPr="00B5306F">
        <w:rPr>
          <w:b/>
          <w:i/>
          <w:sz w:val="28"/>
          <w:szCs w:val="28"/>
          <w:lang w:val="en-US"/>
        </w:rPr>
        <w:t>XVI</w:t>
      </w:r>
      <w:r w:rsidRPr="00B5306F">
        <w:rPr>
          <w:b/>
          <w:i/>
          <w:sz w:val="28"/>
          <w:szCs w:val="28"/>
        </w:rPr>
        <w:t xml:space="preserve"> века, с копьем в левой руке</w:t>
      </w:r>
      <w:r w:rsidRPr="00B5306F">
        <w:rPr>
          <w:b/>
          <w:sz w:val="28"/>
          <w:szCs w:val="28"/>
        </w:rPr>
        <w:t>.</w:t>
      </w:r>
      <w:r w:rsidRPr="00F563FD">
        <w:rPr>
          <w:sz w:val="28"/>
          <w:szCs w:val="28"/>
        </w:rPr>
        <w:t xml:space="preserve"> Напоминает об усадьбе Татариновых в деревне </w:t>
      </w:r>
      <w:proofErr w:type="spellStart"/>
      <w:r w:rsidRPr="00F563FD">
        <w:rPr>
          <w:sz w:val="28"/>
          <w:szCs w:val="28"/>
        </w:rPr>
        <w:t>Ложголово</w:t>
      </w:r>
      <w:proofErr w:type="spellEnd"/>
      <w:r w:rsidRPr="00F563FD">
        <w:rPr>
          <w:sz w:val="28"/>
          <w:szCs w:val="28"/>
        </w:rPr>
        <w:t>.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 xml:space="preserve"> Богата история </w:t>
      </w:r>
      <w:proofErr w:type="spellStart"/>
      <w:r w:rsidRPr="00F563FD">
        <w:rPr>
          <w:sz w:val="28"/>
          <w:szCs w:val="28"/>
        </w:rPr>
        <w:t>Доложского</w:t>
      </w:r>
      <w:proofErr w:type="spellEnd"/>
      <w:r w:rsidRPr="00F563FD">
        <w:rPr>
          <w:sz w:val="28"/>
          <w:szCs w:val="28"/>
        </w:rPr>
        <w:t xml:space="preserve"> погоста на озере Долгом, Старополья (деревянная церковь упоминается в  </w:t>
      </w:r>
      <w:r w:rsidRPr="00F563FD">
        <w:rPr>
          <w:sz w:val="28"/>
          <w:szCs w:val="28"/>
          <w:lang w:val="en-US"/>
        </w:rPr>
        <w:t>XVI</w:t>
      </w:r>
      <w:r w:rsidRPr="00F563FD">
        <w:rPr>
          <w:sz w:val="28"/>
          <w:szCs w:val="28"/>
        </w:rPr>
        <w:t xml:space="preserve"> веке), </w:t>
      </w:r>
      <w:proofErr w:type="spellStart"/>
      <w:r w:rsidRPr="00F563FD">
        <w:rPr>
          <w:sz w:val="28"/>
          <w:szCs w:val="28"/>
        </w:rPr>
        <w:t>Ложголово</w:t>
      </w:r>
      <w:proofErr w:type="spellEnd"/>
      <w:r w:rsidRPr="00F563FD">
        <w:rPr>
          <w:sz w:val="28"/>
          <w:szCs w:val="28"/>
        </w:rPr>
        <w:t xml:space="preserve">. Селения </w:t>
      </w:r>
      <w:proofErr w:type="spellStart"/>
      <w:r w:rsidRPr="00F563FD">
        <w:rPr>
          <w:sz w:val="28"/>
          <w:szCs w:val="28"/>
        </w:rPr>
        <w:t>Доложск</w:t>
      </w:r>
      <w:proofErr w:type="spellEnd"/>
      <w:r w:rsidRPr="00F563FD">
        <w:rPr>
          <w:sz w:val="28"/>
          <w:szCs w:val="28"/>
        </w:rPr>
        <w:t xml:space="preserve">, </w:t>
      </w:r>
      <w:proofErr w:type="spellStart"/>
      <w:r w:rsidRPr="00F563FD">
        <w:rPr>
          <w:sz w:val="28"/>
          <w:szCs w:val="28"/>
        </w:rPr>
        <w:t>Филево</w:t>
      </w:r>
      <w:proofErr w:type="spellEnd"/>
      <w:r w:rsidRPr="00F563FD">
        <w:rPr>
          <w:sz w:val="28"/>
          <w:szCs w:val="28"/>
        </w:rPr>
        <w:t xml:space="preserve">, </w:t>
      </w:r>
      <w:proofErr w:type="spellStart"/>
      <w:r w:rsidRPr="00F563FD">
        <w:rPr>
          <w:sz w:val="28"/>
          <w:szCs w:val="28"/>
        </w:rPr>
        <w:t>Зажупанье</w:t>
      </w:r>
      <w:proofErr w:type="spellEnd"/>
      <w:r w:rsidRPr="00F563FD">
        <w:rPr>
          <w:sz w:val="28"/>
          <w:szCs w:val="28"/>
        </w:rPr>
        <w:t xml:space="preserve"> существовали уже в  </w:t>
      </w:r>
      <w:r w:rsidRPr="00F563FD">
        <w:rPr>
          <w:sz w:val="28"/>
          <w:szCs w:val="28"/>
          <w:lang w:val="en-US"/>
        </w:rPr>
        <w:t>XIV</w:t>
      </w:r>
      <w:r w:rsidRPr="00F563FD">
        <w:rPr>
          <w:sz w:val="28"/>
          <w:szCs w:val="28"/>
        </w:rPr>
        <w:t xml:space="preserve"> веке. </w:t>
      </w:r>
      <w:proofErr w:type="gramStart"/>
      <w:r w:rsidRPr="00F563FD">
        <w:rPr>
          <w:sz w:val="28"/>
          <w:szCs w:val="28"/>
        </w:rPr>
        <w:t xml:space="preserve">На территории МО, на северо-западном берегу озера </w:t>
      </w:r>
      <w:proofErr w:type="spellStart"/>
      <w:r w:rsidRPr="00F563FD">
        <w:rPr>
          <w:sz w:val="28"/>
          <w:szCs w:val="28"/>
        </w:rPr>
        <w:t>Самро</w:t>
      </w:r>
      <w:proofErr w:type="spellEnd"/>
      <w:r w:rsidRPr="00F563FD">
        <w:rPr>
          <w:sz w:val="28"/>
          <w:szCs w:val="28"/>
        </w:rPr>
        <w:t>, находилось средневековое городище (Петров Е. Н. Исторические очерки о родном крае.</w:t>
      </w:r>
      <w:proofErr w:type="gramEnd"/>
      <w:r w:rsidRPr="00F563FD">
        <w:rPr>
          <w:sz w:val="28"/>
          <w:szCs w:val="28"/>
        </w:rPr>
        <w:t xml:space="preserve"> Сланцы. 1991. </w:t>
      </w:r>
      <w:proofErr w:type="gramStart"/>
      <w:r w:rsidRPr="00F563FD">
        <w:rPr>
          <w:sz w:val="28"/>
          <w:szCs w:val="28"/>
        </w:rPr>
        <w:t>С. 77).</w:t>
      </w:r>
      <w:proofErr w:type="gramEnd"/>
      <w:r w:rsidRPr="00F563FD">
        <w:rPr>
          <w:sz w:val="28"/>
          <w:szCs w:val="28"/>
        </w:rPr>
        <w:t xml:space="preserve"> К охраняемым историко-культурным объектам, памятникам старины района, относятся курганные могильники  </w:t>
      </w:r>
      <w:r w:rsidRPr="00F563FD">
        <w:rPr>
          <w:sz w:val="28"/>
          <w:szCs w:val="28"/>
          <w:lang w:val="en-US"/>
        </w:rPr>
        <w:t>XI</w:t>
      </w:r>
      <w:r w:rsidRPr="00F563FD">
        <w:rPr>
          <w:sz w:val="28"/>
          <w:szCs w:val="28"/>
        </w:rPr>
        <w:t xml:space="preserve">- </w:t>
      </w:r>
      <w:r w:rsidRPr="00F563FD">
        <w:rPr>
          <w:sz w:val="28"/>
          <w:szCs w:val="28"/>
          <w:lang w:val="en-US"/>
        </w:rPr>
        <w:t>XIV</w:t>
      </w:r>
      <w:r w:rsidRPr="00F563FD">
        <w:rPr>
          <w:sz w:val="28"/>
          <w:szCs w:val="28"/>
        </w:rPr>
        <w:t xml:space="preserve"> веков в деревнях: </w:t>
      </w:r>
      <w:proofErr w:type="spellStart"/>
      <w:r w:rsidRPr="00F563FD">
        <w:rPr>
          <w:sz w:val="28"/>
          <w:szCs w:val="28"/>
        </w:rPr>
        <w:t>Заручье</w:t>
      </w:r>
      <w:proofErr w:type="spellEnd"/>
      <w:r w:rsidRPr="00F563FD">
        <w:rPr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1949 г"/>
        </w:smartTagPr>
        <w:r w:rsidRPr="00F563FD">
          <w:rPr>
            <w:sz w:val="28"/>
            <w:szCs w:val="28"/>
          </w:rPr>
          <w:t>1949 г</w:t>
        </w:r>
      </w:smartTag>
      <w:r w:rsidRPr="00F563FD">
        <w:rPr>
          <w:sz w:val="28"/>
          <w:szCs w:val="28"/>
        </w:rPr>
        <w:t xml:space="preserve">.- </w:t>
      </w:r>
      <w:proofErr w:type="spellStart"/>
      <w:r w:rsidRPr="00F563FD">
        <w:rPr>
          <w:sz w:val="28"/>
          <w:szCs w:val="28"/>
        </w:rPr>
        <w:t>Доложск</w:t>
      </w:r>
      <w:proofErr w:type="spellEnd"/>
      <w:r w:rsidRPr="00F563FD">
        <w:rPr>
          <w:sz w:val="28"/>
          <w:szCs w:val="28"/>
        </w:rPr>
        <w:t xml:space="preserve">),  </w:t>
      </w:r>
      <w:proofErr w:type="spellStart"/>
      <w:r w:rsidRPr="00F563FD">
        <w:rPr>
          <w:sz w:val="28"/>
          <w:szCs w:val="28"/>
        </w:rPr>
        <w:t>Зажупанье</w:t>
      </w:r>
      <w:proofErr w:type="spellEnd"/>
      <w:r w:rsidRPr="00F563FD">
        <w:rPr>
          <w:sz w:val="28"/>
          <w:szCs w:val="28"/>
        </w:rPr>
        <w:t xml:space="preserve">, </w:t>
      </w:r>
      <w:proofErr w:type="spellStart"/>
      <w:r w:rsidRPr="00F563FD">
        <w:rPr>
          <w:sz w:val="28"/>
          <w:szCs w:val="28"/>
        </w:rPr>
        <w:t>Китково</w:t>
      </w:r>
      <w:proofErr w:type="spellEnd"/>
      <w:r w:rsidRPr="00F563FD">
        <w:rPr>
          <w:sz w:val="28"/>
          <w:szCs w:val="28"/>
        </w:rPr>
        <w:t xml:space="preserve">, </w:t>
      </w:r>
      <w:proofErr w:type="spellStart"/>
      <w:r w:rsidRPr="00F563FD">
        <w:rPr>
          <w:sz w:val="28"/>
          <w:szCs w:val="28"/>
        </w:rPr>
        <w:t>Кологриво</w:t>
      </w:r>
      <w:proofErr w:type="spellEnd"/>
      <w:r w:rsidRPr="00F563FD">
        <w:rPr>
          <w:sz w:val="28"/>
          <w:szCs w:val="28"/>
        </w:rPr>
        <w:t xml:space="preserve">, </w:t>
      </w:r>
      <w:proofErr w:type="spellStart"/>
      <w:r w:rsidRPr="00F563FD">
        <w:rPr>
          <w:sz w:val="28"/>
          <w:szCs w:val="28"/>
        </w:rPr>
        <w:t>Ликовское</w:t>
      </w:r>
      <w:proofErr w:type="spellEnd"/>
      <w:r w:rsidRPr="00F563FD">
        <w:rPr>
          <w:sz w:val="28"/>
          <w:szCs w:val="28"/>
        </w:rPr>
        <w:t xml:space="preserve">, близ поселка Новый. Озеро </w:t>
      </w:r>
      <w:proofErr w:type="spellStart"/>
      <w:r w:rsidRPr="00F563FD">
        <w:rPr>
          <w:sz w:val="28"/>
          <w:szCs w:val="28"/>
        </w:rPr>
        <w:t>Самро</w:t>
      </w:r>
      <w:proofErr w:type="spellEnd"/>
      <w:r w:rsidRPr="00F563FD">
        <w:rPr>
          <w:sz w:val="28"/>
          <w:szCs w:val="28"/>
        </w:rPr>
        <w:t xml:space="preserve">, расположенное на территории МО Старопольское сельское поселение, одно из крупнейших в области (его площадь 40,4 кв. км). В нем залегает толстый (до </w:t>
      </w:r>
      <w:smartTag w:uri="urn:schemas-microsoft-com:office:smarttags" w:element="metricconverter">
        <w:smartTagPr>
          <w:attr w:name="ProductID" w:val="3 метров"/>
        </w:smartTagPr>
        <w:r w:rsidRPr="00F563FD">
          <w:rPr>
            <w:sz w:val="28"/>
            <w:szCs w:val="28"/>
          </w:rPr>
          <w:t>3 метров</w:t>
        </w:r>
      </w:smartTag>
      <w:r w:rsidRPr="00F563FD">
        <w:rPr>
          <w:sz w:val="28"/>
          <w:szCs w:val="28"/>
        </w:rPr>
        <w:t>) слой ил</w:t>
      </w:r>
      <w:proofErr w:type="gramStart"/>
      <w:r w:rsidRPr="00F563FD">
        <w:rPr>
          <w:sz w:val="28"/>
          <w:szCs w:val="28"/>
        </w:rPr>
        <w:t>а-</w:t>
      </w:r>
      <w:proofErr w:type="gramEnd"/>
      <w:r w:rsidRPr="00F563FD">
        <w:rPr>
          <w:sz w:val="28"/>
          <w:szCs w:val="28"/>
        </w:rPr>
        <w:t xml:space="preserve"> сапропеля. К 1510 году относится упоминание о Михайловском погосте в </w:t>
      </w:r>
      <w:proofErr w:type="spellStart"/>
      <w:r w:rsidRPr="00F563FD">
        <w:rPr>
          <w:sz w:val="28"/>
          <w:szCs w:val="28"/>
        </w:rPr>
        <w:t>Заручье</w:t>
      </w:r>
      <w:proofErr w:type="spellEnd"/>
      <w:r w:rsidRPr="00F563FD">
        <w:rPr>
          <w:sz w:val="28"/>
          <w:szCs w:val="28"/>
        </w:rPr>
        <w:t xml:space="preserve"> (берег озера Долгого).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 xml:space="preserve">Рядом с деревней Подлесье некогда проходила военная дорога, по которой проходили войска царей Ивана </w:t>
      </w:r>
      <w:r w:rsidRPr="00F563FD">
        <w:rPr>
          <w:sz w:val="28"/>
          <w:szCs w:val="28"/>
          <w:lang w:val="en-US"/>
        </w:rPr>
        <w:t>III</w:t>
      </w:r>
      <w:r w:rsidRPr="00F563FD">
        <w:rPr>
          <w:sz w:val="28"/>
          <w:szCs w:val="28"/>
        </w:rPr>
        <w:t xml:space="preserve">,  Ивана </w:t>
      </w:r>
      <w:r w:rsidRPr="00F563FD">
        <w:rPr>
          <w:sz w:val="28"/>
          <w:szCs w:val="28"/>
          <w:lang w:val="en-US"/>
        </w:rPr>
        <w:t>IV</w:t>
      </w:r>
      <w:r w:rsidRPr="00F563FD">
        <w:rPr>
          <w:sz w:val="28"/>
          <w:szCs w:val="28"/>
        </w:rPr>
        <w:t xml:space="preserve">,  Петра </w:t>
      </w:r>
      <w:r w:rsidRPr="00F563FD">
        <w:rPr>
          <w:sz w:val="28"/>
          <w:szCs w:val="28"/>
          <w:lang w:val="en-US"/>
        </w:rPr>
        <w:t>I</w:t>
      </w:r>
      <w:r w:rsidRPr="00F563FD">
        <w:rPr>
          <w:sz w:val="28"/>
          <w:szCs w:val="28"/>
        </w:rPr>
        <w:t xml:space="preserve">.  Известно, что в походе на Нарву войска Петра </w:t>
      </w:r>
      <w:r w:rsidRPr="00F563FD">
        <w:rPr>
          <w:sz w:val="28"/>
          <w:szCs w:val="28"/>
          <w:lang w:val="en-US"/>
        </w:rPr>
        <w:t>I</w:t>
      </w:r>
      <w:r w:rsidRPr="00F563FD">
        <w:rPr>
          <w:sz w:val="28"/>
          <w:szCs w:val="28"/>
        </w:rPr>
        <w:t xml:space="preserve"> проходили через деревню </w:t>
      </w:r>
      <w:proofErr w:type="spellStart"/>
      <w:r w:rsidRPr="00F563FD">
        <w:rPr>
          <w:sz w:val="28"/>
          <w:szCs w:val="28"/>
        </w:rPr>
        <w:t>Дретно</w:t>
      </w:r>
      <w:proofErr w:type="spellEnd"/>
      <w:r w:rsidRPr="00F563FD">
        <w:rPr>
          <w:sz w:val="28"/>
          <w:szCs w:val="28"/>
        </w:rPr>
        <w:t xml:space="preserve">.  </w:t>
      </w:r>
    </w:p>
    <w:p w:rsidR="00D723DB" w:rsidRPr="00F563FD" w:rsidRDefault="00D723DB" w:rsidP="00D723DB">
      <w:pPr>
        <w:jc w:val="both"/>
        <w:rPr>
          <w:sz w:val="28"/>
          <w:szCs w:val="28"/>
        </w:rPr>
      </w:pPr>
      <w:r w:rsidRPr="00F563FD">
        <w:rPr>
          <w:sz w:val="28"/>
          <w:szCs w:val="28"/>
        </w:rPr>
        <w:t xml:space="preserve">           Усадьба </w:t>
      </w:r>
      <w:proofErr w:type="spellStart"/>
      <w:r w:rsidRPr="00F563FD">
        <w:rPr>
          <w:sz w:val="28"/>
          <w:szCs w:val="28"/>
        </w:rPr>
        <w:t>Ложголово</w:t>
      </w:r>
      <w:proofErr w:type="spellEnd"/>
      <w:r w:rsidRPr="00F563FD">
        <w:rPr>
          <w:sz w:val="28"/>
          <w:szCs w:val="28"/>
        </w:rPr>
        <w:t xml:space="preserve"> и окрестные земли в </w:t>
      </w:r>
      <w:r w:rsidRPr="00F563FD">
        <w:rPr>
          <w:sz w:val="28"/>
          <w:szCs w:val="28"/>
          <w:lang w:val="en-US"/>
        </w:rPr>
        <w:t>XVIII</w:t>
      </w:r>
      <w:r w:rsidRPr="00F563FD">
        <w:rPr>
          <w:sz w:val="28"/>
          <w:szCs w:val="28"/>
        </w:rPr>
        <w:t xml:space="preserve"> веке принадлежали дворянам Татариновым, а деревни </w:t>
      </w:r>
      <w:proofErr w:type="spellStart"/>
      <w:r w:rsidRPr="00F563FD">
        <w:rPr>
          <w:sz w:val="28"/>
          <w:szCs w:val="28"/>
        </w:rPr>
        <w:t>Пелеши</w:t>
      </w:r>
      <w:proofErr w:type="spellEnd"/>
      <w:r w:rsidRPr="00F563FD">
        <w:rPr>
          <w:sz w:val="28"/>
          <w:szCs w:val="28"/>
        </w:rPr>
        <w:t xml:space="preserve"> и</w:t>
      </w:r>
      <w:proofErr w:type="gramStart"/>
      <w:r w:rsidRPr="00F563FD">
        <w:rPr>
          <w:sz w:val="28"/>
          <w:szCs w:val="28"/>
        </w:rPr>
        <w:t xml:space="preserve"> П</w:t>
      </w:r>
      <w:proofErr w:type="gramEnd"/>
      <w:r w:rsidRPr="00F563FD">
        <w:rPr>
          <w:sz w:val="28"/>
          <w:szCs w:val="28"/>
        </w:rPr>
        <w:t xml:space="preserve">ерегреб  принадлежали дворянскому роду Харламовых.  В 1838 году деревнями </w:t>
      </w:r>
      <w:proofErr w:type="spellStart"/>
      <w:r w:rsidRPr="00F563FD">
        <w:rPr>
          <w:sz w:val="28"/>
          <w:szCs w:val="28"/>
        </w:rPr>
        <w:t>Пелеши</w:t>
      </w:r>
      <w:proofErr w:type="spellEnd"/>
      <w:r w:rsidRPr="00F563FD">
        <w:rPr>
          <w:sz w:val="28"/>
          <w:szCs w:val="28"/>
        </w:rPr>
        <w:t xml:space="preserve"> и </w:t>
      </w:r>
      <w:proofErr w:type="spellStart"/>
      <w:r w:rsidRPr="00F563FD">
        <w:rPr>
          <w:sz w:val="28"/>
          <w:szCs w:val="28"/>
        </w:rPr>
        <w:t>Петергреб</w:t>
      </w:r>
      <w:proofErr w:type="spellEnd"/>
      <w:r w:rsidRPr="00F563FD">
        <w:rPr>
          <w:sz w:val="28"/>
          <w:szCs w:val="28"/>
        </w:rPr>
        <w:t xml:space="preserve"> владел майор Александр Харламов.  В 1834 году на средства помещика </w:t>
      </w:r>
      <w:r w:rsidRPr="00F563FD">
        <w:rPr>
          <w:sz w:val="28"/>
          <w:szCs w:val="28"/>
        </w:rPr>
        <w:lastRenderedPageBreak/>
        <w:t xml:space="preserve">Харламова в </w:t>
      </w:r>
      <w:proofErr w:type="spellStart"/>
      <w:r w:rsidRPr="00F563FD">
        <w:rPr>
          <w:sz w:val="28"/>
          <w:szCs w:val="28"/>
        </w:rPr>
        <w:t>Ложголово</w:t>
      </w:r>
      <w:proofErr w:type="spellEnd"/>
      <w:r w:rsidRPr="00F563FD">
        <w:rPr>
          <w:sz w:val="28"/>
          <w:szCs w:val="28"/>
        </w:rPr>
        <w:t xml:space="preserve">  была построена каменная церковь. Усадьба “Долгая Мельница” располагалась в </w:t>
      </w:r>
      <w:smartTag w:uri="urn:schemas-microsoft-com:office:smarttags" w:element="metricconverter">
        <w:smartTagPr>
          <w:attr w:name="ProductID" w:val="2 километрах"/>
        </w:smartTagPr>
        <w:r w:rsidRPr="00F563FD">
          <w:rPr>
            <w:sz w:val="28"/>
            <w:szCs w:val="28"/>
          </w:rPr>
          <w:t>2 километрах</w:t>
        </w:r>
      </w:smartTag>
      <w:r w:rsidRPr="00F563FD">
        <w:rPr>
          <w:sz w:val="28"/>
          <w:szCs w:val="28"/>
        </w:rPr>
        <w:t xml:space="preserve"> от </w:t>
      </w:r>
      <w:proofErr w:type="spellStart"/>
      <w:r w:rsidRPr="00F563FD">
        <w:rPr>
          <w:sz w:val="28"/>
          <w:szCs w:val="28"/>
        </w:rPr>
        <w:t>Ложголово</w:t>
      </w:r>
      <w:proofErr w:type="spellEnd"/>
      <w:r w:rsidRPr="00F563FD">
        <w:rPr>
          <w:sz w:val="28"/>
          <w:szCs w:val="28"/>
        </w:rPr>
        <w:t xml:space="preserve">, на пересечении дороги и реки Долгой. В </w:t>
      </w:r>
      <w:proofErr w:type="spellStart"/>
      <w:r w:rsidRPr="00F563FD">
        <w:rPr>
          <w:sz w:val="28"/>
          <w:szCs w:val="28"/>
        </w:rPr>
        <w:t>Ложголовской</w:t>
      </w:r>
      <w:proofErr w:type="spellEnd"/>
      <w:r w:rsidRPr="00F563FD">
        <w:rPr>
          <w:sz w:val="28"/>
          <w:szCs w:val="28"/>
        </w:rPr>
        <w:t xml:space="preserve"> волости был развит мукомольный промысел, заготовка дров, значительное количество крестьян работало каменщиками, женщины занимались ткачеством. 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 xml:space="preserve">Символ дворян Татариновых - всадник с копьем. Описание и изображение герба Татариновых, жалованных поместьями в 1580-м и других годах  приведено в Общем гербовнике дворянских родов Всероссийской Империи, начатом в 1797 году.  (Часть </w:t>
      </w:r>
      <w:r w:rsidRPr="00F563FD">
        <w:rPr>
          <w:sz w:val="28"/>
          <w:szCs w:val="28"/>
          <w:lang w:val="en-US"/>
        </w:rPr>
        <w:t>III</w:t>
      </w:r>
      <w:r w:rsidRPr="00F563FD">
        <w:rPr>
          <w:sz w:val="28"/>
          <w:szCs w:val="28"/>
        </w:rPr>
        <w:t xml:space="preserve">  С. 42): “Щит разделен горизонтально на две части, из коих в верхней в серебряном поле изображен </w:t>
      </w:r>
      <w:proofErr w:type="gramStart"/>
      <w:r w:rsidRPr="00F563FD">
        <w:rPr>
          <w:sz w:val="28"/>
          <w:szCs w:val="28"/>
        </w:rPr>
        <w:t>Ездок</w:t>
      </w:r>
      <w:proofErr w:type="gramEnd"/>
      <w:r w:rsidRPr="00F563FD">
        <w:rPr>
          <w:sz w:val="28"/>
          <w:szCs w:val="28"/>
        </w:rPr>
        <w:t xml:space="preserve"> скачущий на Лошади в правую сторону, у </w:t>
      </w:r>
      <w:proofErr w:type="spellStart"/>
      <w:r w:rsidRPr="00F563FD">
        <w:rPr>
          <w:sz w:val="28"/>
          <w:szCs w:val="28"/>
        </w:rPr>
        <w:t>котораго</w:t>
      </w:r>
      <w:proofErr w:type="spellEnd"/>
      <w:r w:rsidRPr="00F563FD">
        <w:rPr>
          <w:sz w:val="28"/>
          <w:szCs w:val="28"/>
        </w:rPr>
        <w:t xml:space="preserve"> а руке находится Копье </w:t>
      </w:r>
      <w:proofErr w:type="spellStart"/>
      <w:r w:rsidRPr="00F563FD">
        <w:rPr>
          <w:sz w:val="28"/>
          <w:szCs w:val="28"/>
        </w:rPr>
        <w:t>остроконечием</w:t>
      </w:r>
      <w:proofErr w:type="spellEnd"/>
      <w:r w:rsidRPr="00F563FD">
        <w:rPr>
          <w:sz w:val="28"/>
          <w:szCs w:val="28"/>
        </w:rPr>
        <w:t xml:space="preserve"> вверх поднятое. В нижней части в голубом поле видна разогнутая серебряная Книга. Щит увенчан обыкновенным Дворянским Шлемом с тремя </w:t>
      </w:r>
      <w:proofErr w:type="spellStart"/>
      <w:r w:rsidRPr="00F563FD">
        <w:rPr>
          <w:sz w:val="28"/>
          <w:szCs w:val="28"/>
        </w:rPr>
        <w:t>Строусовыми</w:t>
      </w:r>
      <w:proofErr w:type="spellEnd"/>
      <w:r w:rsidRPr="00F563FD">
        <w:rPr>
          <w:sz w:val="28"/>
          <w:szCs w:val="28"/>
        </w:rPr>
        <w:t xml:space="preserve"> перьями. Намет на щите голубой, подложенный серебром”.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 xml:space="preserve">Герб местных землевладельцев </w:t>
      </w:r>
      <w:r w:rsidRPr="00F563FD">
        <w:rPr>
          <w:sz w:val="28"/>
          <w:szCs w:val="28"/>
          <w:lang w:val="en-US"/>
        </w:rPr>
        <w:t>XIX</w:t>
      </w:r>
      <w:r w:rsidRPr="00F563FD">
        <w:rPr>
          <w:sz w:val="28"/>
          <w:szCs w:val="28"/>
        </w:rPr>
        <w:t xml:space="preserve"> века дворян Харламовых: “Щит разделен надвое, имеет верхнюю половину зеленого и золотого цвета, разрезанную к правому нижнему углу диагональною чертою, в которой изображен хлебный сноп переменный с полями цветов. В нижней половине в красном поле </w:t>
      </w:r>
      <w:proofErr w:type="spellStart"/>
      <w:r w:rsidRPr="00F563FD">
        <w:rPr>
          <w:sz w:val="28"/>
          <w:szCs w:val="28"/>
        </w:rPr>
        <w:t>кресообразно</w:t>
      </w:r>
      <w:proofErr w:type="spellEnd"/>
      <w:r w:rsidRPr="00F563FD">
        <w:rPr>
          <w:sz w:val="28"/>
          <w:szCs w:val="28"/>
        </w:rPr>
        <w:t xml:space="preserve"> положены золотые шпага и стрела, </w:t>
      </w:r>
      <w:proofErr w:type="spellStart"/>
      <w:r w:rsidRPr="00F563FD">
        <w:rPr>
          <w:sz w:val="28"/>
          <w:szCs w:val="28"/>
        </w:rPr>
        <w:t>остроконечиями</w:t>
      </w:r>
      <w:proofErr w:type="spellEnd"/>
      <w:r w:rsidRPr="00F563FD">
        <w:rPr>
          <w:sz w:val="28"/>
          <w:szCs w:val="28"/>
        </w:rPr>
        <w:t xml:space="preserve"> вверх. Щит увенчан дворянским шлемом и короною с пятью павлиньими перьями на середине коих видна летящая в левую сторону золотая стрела. </w:t>
      </w:r>
      <w:proofErr w:type="gramStart"/>
      <w:r w:rsidRPr="00F563FD">
        <w:rPr>
          <w:sz w:val="28"/>
          <w:szCs w:val="28"/>
        </w:rPr>
        <w:t>Намет на щите зеленый и красный, подложенный золотом (Общий гербовник дворянских родов Всероссийской Империи, начатый в 1797 году.</w:t>
      </w:r>
      <w:proofErr w:type="gramEnd"/>
      <w:r w:rsidRPr="00F563FD">
        <w:rPr>
          <w:sz w:val="28"/>
          <w:szCs w:val="28"/>
        </w:rPr>
        <w:t xml:space="preserve">  Ч. 6.  </w:t>
      </w:r>
      <w:proofErr w:type="gramStart"/>
      <w:r w:rsidRPr="00F563FD">
        <w:rPr>
          <w:sz w:val="28"/>
          <w:szCs w:val="28"/>
        </w:rPr>
        <w:t>С. 116).</w:t>
      </w:r>
      <w:proofErr w:type="gramEnd"/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 xml:space="preserve">Значительное развитие на территории МО в </w:t>
      </w:r>
      <w:r w:rsidRPr="00F563FD">
        <w:rPr>
          <w:sz w:val="28"/>
          <w:szCs w:val="28"/>
          <w:lang w:val="en-US"/>
        </w:rPr>
        <w:t>XIX</w:t>
      </w:r>
      <w:r w:rsidRPr="00F563FD">
        <w:rPr>
          <w:sz w:val="28"/>
          <w:szCs w:val="28"/>
        </w:rPr>
        <w:t xml:space="preserve"> веке имела выработка кирпича, а также торговл</w:t>
      </w:r>
      <w:proofErr w:type="gramStart"/>
      <w:r w:rsidRPr="00F563FD">
        <w:rPr>
          <w:sz w:val="28"/>
          <w:szCs w:val="28"/>
        </w:rPr>
        <w:t>я-</w:t>
      </w:r>
      <w:proofErr w:type="gramEnd"/>
      <w:r w:rsidRPr="00F563FD">
        <w:rPr>
          <w:sz w:val="28"/>
          <w:szCs w:val="28"/>
        </w:rPr>
        <w:t xml:space="preserve"> ярмарки. Действовало несколько мукомольных заводов (в деревнях </w:t>
      </w:r>
      <w:proofErr w:type="spellStart"/>
      <w:r w:rsidRPr="00F563FD">
        <w:rPr>
          <w:sz w:val="28"/>
          <w:szCs w:val="28"/>
        </w:rPr>
        <w:t>Заручье</w:t>
      </w:r>
      <w:proofErr w:type="spellEnd"/>
      <w:r w:rsidRPr="00F563FD">
        <w:rPr>
          <w:sz w:val="28"/>
          <w:szCs w:val="28"/>
        </w:rPr>
        <w:t xml:space="preserve">, </w:t>
      </w:r>
      <w:proofErr w:type="spellStart"/>
      <w:r w:rsidRPr="00F563FD">
        <w:rPr>
          <w:sz w:val="28"/>
          <w:szCs w:val="28"/>
        </w:rPr>
        <w:t>Кологриво</w:t>
      </w:r>
      <w:proofErr w:type="spellEnd"/>
      <w:r w:rsidRPr="00F563FD">
        <w:rPr>
          <w:sz w:val="28"/>
          <w:szCs w:val="28"/>
        </w:rPr>
        <w:t xml:space="preserve">, </w:t>
      </w:r>
      <w:proofErr w:type="spellStart"/>
      <w:r w:rsidRPr="00F563FD">
        <w:rPr>
          <w:sz w:val="28"/>
          <w:szCs w:val="28"/>
        </w:rPr>
        <w:t>Лужек</w:t>
      </w:r>
      <w:proofErr w:type="spellEnd"/>
      <w:r w:rsidRPr="00F563FD">
        <w:rPr>
          <w:sz w:val="28"/>
          <w:szCs w:val="28"/>
        </w:rPr>
        <w:t xml:space="preserve">, </w:t>
      </w:r>
      <w:proofErr w:type="spellStart"/>
      <w:r w:rsidRPr="00F563FD">
        <w:rPr>
          <w:sz w:val="28"/>
          <w:szCs w:val="28"/>
        </w:rPr>
        <w:t>Овсище</w:t>
      </w:r>
      <w:proofErr w:type="spellEnd"/>
      <w:r w:rsidRPr="00F563FD">
        <w:rPr>
          <w:sz w:val="28"/>
          <w:szCs w:val="28"/>
        </w:rPr>
        <w:t xml:space="preserve">, Загорье, </w:t>
      </w:r>
      <w:proofErr w:type="spellStart"/>
      <w:r w:rsidRPr="00F563FD">
        <w:rPr>
          <w:sz w:val="28"/>
          <w:szCs w:val="28"/>
        </w:rPr>
        <w:t>Ликовском</w:t>
      </w:r>
      <w:proofErr w:type="spellEnd"/>
      <w:r w:rsidRPr="00F563FD">
        <w:rPr>
          <w:sz w:val="28"/>
          <w:szCs w:val="28"/>
        </w:rPr>
        <w:t xml:space="preserve">). С 1860-х годов территория МО входила в состав четырех  волостей </w:t>
      </w:r>
      <w:proofErr w:type="spellStart"/>
      <w:r w:rsidRPr="00F563FD">
        <w:rPr>
          <w:sz w:val="28"/>
          <w:szCs w:val="28"/>
        </w:rPr>
        <w:t>Гдовского</w:t>
      </w:r>
      <w:proofErr w:type="spellEnd"/>
      <w:r w:rsidRPr="00F563FD">
        <w:rPr>
          <w:sz w:val="28"/>
          <w:szCs w:val="28"/>
        </w:rPr>
        <w:t xml:space="preserve"> уезда</w:t>
      </w:r>
      <w:proofErr w:type="gramStart"/>
      <w:r w:rsidRPr="00F563FD">
        <w:rPr>
          <w:sz w:val="28"/>
          <w:szCs w:val="28"/>
        </w:rPr>
        <w:t xml:space="preserve"> С</w:t>
      </w:r>
      <w:proofErr w:type="gramEnd"/>
      <w:r w:rsidRPr="00F563FD">
        <w:rPr>
          <w:sz w:val="28"/>
          <w:szCs w:val="28"/>
        </w:rPr>
        <w:t xml:space="preserve">анкт- Петербургской губернии: Константиновской,  </w:t>
      </w:r>
      <w:proofErr w:type="spellStart"/>
      <w:r w:rsidRPr="00F563FD">
        <w:rPr>
          <w:sz w:val="28"/>
          <w:szCs w:val="28"/>
        </w:rPr>
        <w:t>Осьминской</w:t>
      </w:r>
      <w:proofErr w:type="spellEnd"/>
      <w:r w:rsidRPr="00F563FD">
        <w:rPr>
          <w:sz w:val="28"/>
          <w:szCs w:val="28"/>
        </w:rPr>
        <w:t xml:space="preserve"> (частично), </w:t>
      </w:r>
      <w:proofErr w:type="spellStart"/>
      <w:r w:rsidRPr="00F563FD">
        <w:rPr>
          <w:sz w:val="28"/>
          <w:szCs w:val="28"/>
        </w:rPr>
        <w:t>Ложголовской</w:t>
      </w:r>
      <w:proofErr w:type="spellEnd"/>
      <w:r w:rsidRPr="00F563FD">
        <w:rPr>
          <w:sz w:val="28"/>
          <w:szCs w:val="28"/>
        </w:rPr>
        <w:t xml:space="preserve"> и </w:t>
      </w:r>
      <w:proofErr w:type="spellStart"/>
      <w:r w:rsidRPr="00F563FD">
        <w:rPr>
          <w:sz w:val="28"/>
          <w:szCs w:val="28"/>
        </w:rPr>
        <w:t>Старопольской</w:t>
      </w:r>
      <w:proofErr w:type="spellEnd"/>
      <w:r w:rsidRPr="00F563FD">
        <w:rPr>
          <w:sz w:val="28"/>
          <w:szCs w:val="28"/>
        </w:rPr>
        <w:t>.</w:t>
      </w:r>
    </w:p>
    <w:p w:rsidR="00D723DB" w:rsidRPr="00F563FD" w:rsidRDefault="00D723DB" w:rsidP="00D723DB">
      <w:pPr>
        <w:ind w:firstLine="700"/>
        <w:jc w:val="both"/>
        <w:rPr>
          <w:i/>
          <w:color w:val="000000"/>
          <w:sz w:val="28"/>
          <w:szCs w:val="28"/>
        </w:rPr>
      </w:pPr>
      <w:r w:rsidRPr="00B5306F">
        <w:rPr>
          <w:b/>
          <w:i/>
          <w:color w:val="000000"/>
          <w:sz w:val="28"/>
          <w:szCs w:val="28"/>
        </w:rPr>
        <w:t xml:space="preserve">  Серебр</w:t>
      </w:r>
      <w:proofErr w:type="gramStart"/>
      <w:r w:rsidRPr="00B5306F">
        <w:rPr>
          <w:b/>
          <w:i/>
          <w:color w:val="000000"/>
          <w:sz w:val="28"/>
          <w:szCs w:val="28"/>
        </w:rPr>
        <w:t>о</w:t>
      </w:r>
      <w:r w:rsidRPr="00B5306F">
        <w:rPr>
          <w:b/>
          <w:color w:val="000000"/>
          <w:sz w:val="28"/>
          <w:szCs w:val="28"/>
        </w:rPr>
        <w:t>-</w:t>
      </w:r>
      <w:proofErr w:type="gramEnd"/>
      <w:r w:rsidRPr="00F563FD">
        <w:rPr>
          <w:color w:val="000000"/>
          <w:sz w:val="28"/>
          <w:szCs w:val="28"/>
        </w:rPr>
        <w:t xml:space="preserve"> чистота помыслов, искренность, правдивость, невинность, благородство, откровенность,  непорочность,  надежда.</w:t>
      </w:r>
    </w:p>
    <w:p w:rsidR="00D723DB" w:rsidRPr="00B5306F" w:rsidRDefault="00D723DB" w:rsidP="00D723DB">
      <w:pPr>
        <w:ind w:firstLine="700"/>
        <w:jc w:val="both"/>
        <w:rPr>
          <w:b/>
          <w:i/>
          <w:sz w:val="28"/>
          <w:szCs w:val="28"/>
        </w:rPr>
      </w:pPr>
      <w:r w:rsidRPr="00F563FD">
        <w:rPr>
          <w:sz w:val="28"/>
          <w:szCs w:val="28"/>
        </w:rPr>
        <w:t xml:space="preserve"> </w:t>
      </w:r>
      <w:proofErr w:type="spellStart"/>
      <w:proofErr w:type="gramStart"/>
      <w:r w:rsidRPr="00B5306F">
        <w:rPr>
          <w:b/>
          <w:i/>
          <w:sz w:val="28"/>
          <w:szCs w:val="28"/>
        </w:rPr>
        <w:t>Червлень</w:t>
      </w:r>
      <w:proofErr w:type="spellEnd"/>
      <w:r w:rsidRPr="00B5306F">
        <w:rPr>
          <w:b/>
          <w:i/>
          <w:sz w:val="28"/>
          <w:szCs w:val="28"/>
        </w:rPr>
        <w:t xml:space="preserve"> (красный)</w:t>
      </w:r>
      <w:r w:rsidRPr="00B5306F">
        <w:rPr>
          <w:b/>
          <w:sz w:val="28"/>
          <w:szCs w:val="28"/>
        </w:rPr>
        <w:t xml:space="preserve">– </w:t>
      </w:r>
      <w:r w:rsidRPr="00B5306F">
        <w:rPr>
          <w:b/>
          <w:i/>
          <w:sz w:val="28"/>
          <w:szCs w:val="28"/>
        </w:rPr>
        <w:t>право, мужество, самоотверженность любовь, храбрость, неустрашимость,  символ труда, жизнеутверждающей силы, праздника, красоты,  солнца и тепла.</w:t>
      </w:r>
      <w:proofErr w:type="gramEnd"/>
      <w:r w:rsidRPr="00B5306F">
        <w:rPr>
          <w:b/>
          <w:i/>
          <w:sz w:val="28"/>
          <w:szCs w:val="28"/>
        </w:rPr>
        <w:t xml:space="preserve"> В древнерусской традиции красный - “красивый”.</w:t>
      </w:r>
    </w:p>
    <w:p w:rsidR="00D723DB" w:rsidRPr="00F563FD" w:rsidRDefault="00D723DB" w:rsidP="00D723DB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22" w:right="495"/>
        <w:jc w:val="both"/>
        <w:rPr>
          <w:color w:val="000000"/>
          <w:sz w:val="28"/>
          <w:szCs w:val="28"/>
        </w:rPr>
      </w:pPr>
      <w:r w:rsidRPr="00F563FD">
        <w:rPr>
          <w:i/>
          <w:color w:val="000000"/>
          <w:sz w:val="28"/>
          <w:szCs w:val="28"/>
        </w:rPr>
        <w:t xml:space="preserve"> </w:t>
      </w:r>
    </w:p>
    <w:p w:rsidR="00D723DB" w:rsidRPr="00F563FD" w:rsidRDefault="00D723DB" w:rsidP="00D723DB">
      <w:pPr>
        <w:jc w:val="center"/>
        <w:rPr>
          <w:sz w:val="28"/>
          <w:szCs w:val="28"/>
        </w:rPr>
      </w:pPr>
      <w:r w:rsidRPr="00F563FD">
        <w:rPr>
          <w:b/>
          <w:noProof/>
          <w:sz w:val="28"/>
          <w:szCs w:val="28"/>
        </w:rPr>
        <w:t>3.</w:t>
      </w:r>
      <w:r w:rsidRPr="00F563FD">
        <w:rPr>
          <w:b/>
          <w:sz w:val="28"/>
          <w:szCs w:val="28"/>
        </w:rPr>
        <w:t xml:space="preserve"> Порядок воспроизведения Г</w:t>
      </w:r>
      <w:r w:rsidRPr="00F563FD">
        <w:rPr>
          <w:b/>
          <w:caps/>
          <w:sz w:val="28"/>
          <w:szCs w:val="28"/>
        </w:rPr>
        <w:t>ерба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3.1.</w:t>
      </w:r>
      <w:r w:rsidRPr="00F563FD">
        <w:rPr>
          <w:sz w:val="28"/>
          <w:szCs w:val="28"/>
        </w:rPr>
        <w:t xml:space="preserve"> Воспроизведение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>, независимо от его размеров, техники ис</w:t>
      </w:r>
      <w:r w:rsidRPr="00F563FD">
        <w:rPr>
          <w:sz w:val="28"/>
          <w:szCs w:val="28"/>
        </w:rPr>
        <w:softHyphen/>
        <w:t>полнения и назначения, должно точно соответствовать геральдическому описанию, приведенному в п.</w:t>
      </w:r>
      <w:r w:rsidRPr="00F563FD">
        <w:rPr>
          <w:noProof/>
          <w:sz w:val="28"/>
          <w:szCs w:val="28"/>
        </w:rPr>
        <w:t xml:space="preserve"> 2.1. </w:t>
      </w:r>
      <w:r w:rsidRPr="00F563FD">
        <w:rPr>
          <w:sz w:val="28"/>
          <w:szCs w:val="28"/>
        </w:rPr>
        <w:t>статьи</w:t>
      </w:r>
      <w:r w:rsidRPr="00F563FD">
        <w:rPr>
          <w:noProof/>
          <w:sz w:val="28"/>
          <w:szCs w:val="28"/>
        </w:rPr>
        <w:t xml:space="preserve"> 2</w:t>
      </w:r>
      <w:r w:rsidRPr="00F563FD">
        <w:rPr>
          <w:sz w:val="28"/>
          <w:szCs w:val="28"/>
        </w:rPr>
        <w:t xml:space="preserve"> настоящего Положения. Воспроизведение Г</w:t>
      </w:r>
      <w:r w:rsidRPr="00F563FD">
        <w:rPr>
          <w:caps/>
          <w:sz w:val="28"/>
          <w:szCs w:val="28"/>
        </w:rPr>
        <w:t xml:space="preserve">ерба </w:t>
      </w:r>
      <w:r w:rsidRPr="00F563FD">
        <w:rPr>
          <w:sz w:val="28"/>
          <w:szCs w:val="28"/>
        </w:rPr>
        <w:t>допускается в много</w:t>
      </w:r>
      <w:r w:rsidRPr="00F563FD">
        <w:rPr>
          <w:sz w:val="28"/>
          <w:szCs w:val="28"/>
        </w:rPr>
        <w:softHyphen/>
        <w:t>цветном и одноцветном вариантах.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lastRenderedPageBreak/>
        <w:t xml:space="preserve">3.2. Ответственность за искажение рисунка </w:t>
      </w:r>
      <w:r w:rsidRPr="00F563FD">
        <w:rPr>
          <w:caps/>
          <w:sz w:val="28"/>
          <w:szCs w:val="28"/>
        </w:rPr>
        <w:t>герба</w:t>
      </w:r>
      <w:r w:rsidRPr="00F563FD">
        <w:rPr>
          <w:sz w:val="28"/>
          <w:szCs w:val="28"/>
        </w:rPr>
        <w:t xml:space="preserve">, или изменение композиции или цветов, выходящее за пределы </w:t>
      </w:r>
      <w:proofErr w:type="spellStart"/>
      <w:r w:rsidRPr="00F563FD">
        <w:rPr>
          <w:sz w:val="28"/>
          <w:szCs w:val="28"/>
        </w:rPr>
        <w:t>геральдически</w:t>
      </w:r>
      <w:proofErr w:type="spellEnd"/>
      <w:r w:rsidRPr="00F563FD">
        <w:rPr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D723DB" w:rsidRPr="00F563FD" w:rsidRDefault="00D723DB" w:rsidP="00D723DB">
      <w:pPr>
        <w:rPr>
          <w:b/>
          <w:noProof/>
          <w:sz w:val="28"/>
          <w:szCs w:val="28"/>
        </w:rPr>
      </w:pPr>
    </w:p>
    <w:p w:rsidR="00D723DB" w:rsidRPr="00F563FD" w:rsidRDefault="00D723DB" w:rsidP="00D723DB">
      <w:pPr>
        <w:rPr>
          <w:b/>
          <w:noProof/>
          <w:sz w:val="28"/>
          <w:szCs w:val="28"/>
        </w:rPr>
      </w:pPr>
    </w:p>
    <w:p w:rsidR="00D723DB" w:rsidRPr="00F563FD" w:rsidRDefault="00D723DB" w:rsidP="00D723DB">
      <w:pPr>
        <w:jc w:val="center"/>
        <w:rPr>
          <w:b/>
          <w:caps/>
          <w:sz w:val="28"/>
          <w:szCs w:val="28"/>
        </w:rPr>
      </w:pPr>
      <w:r w:rsidRPr="00F563FD">
        <w:rPr>
          <w:b/>
          <w:noProof/>
          <w:sz w:val="28"/>
          <w:szCs w:val="28"/>
        </w:rPr>
        <w:t>4.</w:t>
      </w:r>
      <w:r w:rsidRPr="00F563FD">
        <w:rPr>
          <w:b/>
          <w:sz w:val="28"/>
          <w:szCs w:val="28"/>
        </w:rPr>
        <w:t xml:space="preserve"> Порядок официального использования Г</w:t>
      </w:r>
      <w:r w:rsidRPr="00F563FD">
        <w:rPr>
          <w:b/>
          <w:caps/>
          <w:sz w:val="28"/>
          <w:szCs w:val="28"/>
        </w:rPr>
        <w:t>ерба</w:t>
      </w:r>
    </w:p>
    <w:p w:rsidR="00D723DB" w:rsidRPr="00F563FD" w:rsidRDefault="00D723DB" w:rsidP="00D723DB">
      <w:pPr>
        <w:jc w:val="center"/>
        <w:rPr>
          <w:sz w:val="28"/>
          <w:szCs w:val="28"/>
        </w:rPr>
      </w:pP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4.1.</w:t>
      </w:r>
      <w:r w:rsidRPr="00F563FD">
        <w:rPr>
          <w:sz w:val="28"/>
          <w:szCs w:val="28"/>
        </w:rPr>
        <w:t xml:space="preserve"> Г</w:t>
      </w:r>
      <w:r w:rsidRPr="00F563FD">
        <w:rPr>
          <w:caps/>
          <w:sz w:val="28"/>
          <w:szCs w:val="28"/>
        </w:rPr>
        <w:t>ерб</w:t>
      </w:r>
      <w:r w:rsidRPr="00F563FD">
        <w:rPr>
          <w:sz w:val="28"/>
          <w:szCs w:val="28"/>
        </w:rPr>
        <w:t xml:space="preserve"> муниципального образования помещается:</w:t>
      </w:r>
    </w:p>
    <w:p w:rsidR="00D723DB" w:rsidRPr="00F563FD" w:rsidRDefault="00D723DB" w:rsidP="00D723DB">
      <w:pPr>
        <w:numPr>
          <w:ilvl w:val="0"/>
          <w:numId w:val="2"/>
        </w:numPr>
        <w:tabs>
          <w:tab w:val="num" w:pos="900"/>
        </w:tabs>
        <w:ind w:left="0"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на зданиях органов местного самоуправления;</w:t>
      </w:r>
    </w:p>
    <w:p w:rsidR="00D723DB" w:rsidRPr="00F563FD" w:rsidRDefault="00D723DB" w:rsidP="00D723DB">
      <w:pPr>
        <w:numPr>
          <w:ilvl w:val="0"/>
          <w:numId w:val="2"/>
        </w:numPr>
        <w:tabs>
          <w:tab w:val="num" w:pos="900"/>
        </w:tabs>
        <w:ind w:left="0"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на зданиях официальных представительств муниципального образования Старопольское сельское поселение за пределами  муниципального образования  Старопольское сельское поселение;</w:t>
      </w:r>
    </w:p>
    <w:p w:rsidR="00D723DB" w:rsidRPr="00F563FD" w:rsidRDefault="00D723DB" w:rsidP="00D723DB">
      <w:pPr>
        <w:numPr>
          <w:ilvl w:val="0"/>
          <w:numId w:val="2"/>
        </w:numPr>
        <w:tabs>
          <w:tab w:val="num" w:pos="900"/>
        </w:tabs>
        <w:ind w:left="0"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в залах заседаний органов местного самоуправления;</w:t>
      </w:r>
    </w:p>
    <w:p w:rsidR="00D723DB" w:rsidRPr="00F563FD" w:rsidRDefault="00D723DB" w:rsidP="00D723DB">
      <w:pPr>
        <w:numPr>
          <w:ilvl w:val="0"/>
          <w:numId w:val="3"/>
        </w:numPr>
        <w:tabs>
          <w:tab w:val="num" w:pos="900"/>
        </w:tabs>
        <w:ind w:left="0"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в рабочих кабинетах главы муниципального образования  Старопольское сельское поселение, выборных и назначаемых должностных лиц местного самоуправления.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4.2.</w:t>
      </w:r>
      <w:r w:rsidRPr="00F563FD">
        <w:rPr>
          <w:sz w:val="28"/>
          <w:szCs w:val="28"/>
        </w:rPr>
        <w:t xml:space="preserve"> Г</w:t>
      </w:r>
      <w:r w:rsidRPr="00F563FD">
        <w:rPr>
          <w:caps/>
          <w:sz w:val="28"/>
          <w:szCs w:val="28"/>
        </w:rPr>
        <w:t xml:space="preserve">ерб </w:t>
      </w:r>
      <w:r w:rsidRPr="00F563FD">
        <w:rPr>
          <w:sz w:val="28"/>
          <w:szCs w:val="28"/>
        </w:rPr>
        <w:t>помещается на бланках:</w:t>
      </w:r>
    </w:p>
    <w:p w:rsidR="00D723DB" w:rsidRPr="00F563FD" w:rsidRDefault="00D723DB" w:rsidP="00D723DB">
      <w:pPr>
        <w:numPr>
          <w:ilvl w:val="0"/>
          <w:numId w:val="3"/>
        </w:numPr>
        <w:jc w:val="both"/>
        <w:rPr>
          <w:noProof/>
          <w:sz w:val="28"/>
          <w:szCs w:val="28"/>
        </w:rPr>
      </w:pPr>
      <w:r w:rsidRPr="00F563FD">
        <w:rPr>
          <w:sz w:val="28"/>
          <w:szCs w:val="28"/>
        </w:rPr>
        <w:t>правовых актов органов местного самоуправления и должностных лиц местного самоуправления;</w:t>
      </w:r>
    </w:p>
    <w:p w:rsidR="00D723DB" w:rsidRPr="00F563FD" w:rsidRDefault="00D723DB" w:rsidP="00D723DB">
      <w:pPr>
        <w:numPr>
          <w:ilvl w:val="0"/>
          <w:numId w:val="2"/>
        </w:numPr>
        <w:tabs>
          <w:tab w:val="num" w:pos="900"/>
        </w:tabs>
        <w:ind w:left="0"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представительного органа самоуправления;</w:t>
      </w:r>
    </w:p>
    <w:p w:rsidR="00D723DB" w:rsidRPr="00F563FD" w:rsidRDefault="00D723DB" w:rsidP="00D723DB">
      <w:pPr>
        <w:numPr>
          <w:ilvl w:val="0"/>
          <w:numId w:val="2"/>
        </w:numPr>
        <w:tabs>
          <w:tab w:val="num" w:pos="900"/>
        </w:tabs>
        <w:ind w:left="0"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главы муниципального образования Старопольское сельское поселение, исполнительного органа местного самоуправления;</w:t>
      </w:r>
    </w:p>
    <w:p w:rsidR="00D723DB" w:rsidRPr="00F563FD" w:rsidRDefault="00D723DB" w:rsidP="00D723DB">
      <w:pPr>
        <w:numPr>
          <w:ilvl w:val="0"/>
          <w:numId w:val="2"/>
        </w:numPr>
        <w:tabs>
          <w:tab w:val="num" w:pos="900"/>
        </w:tabs>
        <w:ind w:left="0"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иных выборных и назначаемых должностных лиц местного самоуправления.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4.3.</w:t>
      </w:r>
      <w:r w:rsidRPr="00F563FD">
        <w:rPr>
          <w:sz w:val="28"/>
          <w:szCs w:val="28"/>
        </w:rPr>
        <w:t xml:space="preserve"> Г</w:t>
      </w:r>
      <w:r w:rsidRPr="00F563FD">
        <w:rPr>
          <w:caps/>
          <w:sz w:val="28"/>
          <w:szCs w:val="28"/>
        </w:rPr>
        <w:t>ерб</w:t>
      </w:r>
      <w:r w:rsidRPr="00F563FD">
        <w:rPr>
          <w:sz w:val="28"/>
          <w:szCs w:val="28"/>
        </w:rPr>
        <w:t xml:space="preserve"> воспроизводится на удостоверениях лиц, осуществляющих службу на должностях в органах местного самоуправления, муниципальных служащих, де</w:t>
      </w:r>
      <w:r w:rsidRPr="00F563FD">
        <w:rPr>
          <w:sz w:val="28"/>
          <w:szCs w:val="28"/>
        </w:rPr>
        <w:softHyphen/>
        <w:t>путатов представительного органа местного самоуправления; членов иных органов местного самоуправления.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4.4. Г</w:t>
      </w:r>
      <w:r w:rsidRPr="00F563FD">
        <w:rPr>
          <w:caps/>
          <w:sz w:val="28"/>
          <w:szCs w:val="28"/>
        </w:rPr>
        <w:t>ерб</w:t>
      </w:r>
      <w:r w:rsidRPr="00F563FD">
        <w:rPr>
          <w:sz w:val="28"/>
          <w:szCs w:val="28"/>
        </w:rPr>
        <w:t xml:space="preserve"> помещается: </w:t>
      </w:r>
    </w:p>
    <w:p w:rsidR="00D723DB" w:rsidRPr="00F563FD" w:rsidRDefault="00D723DB" w:rsidP="00D723DB">
      <w:pPr>
        <w:numPr>
          <w:ilvl w:val="0"/>
          <w:numId w:val="3"/>
        </w:numPr>
        <w:jc w:val="both"/>
        <w:rPr>
          <w:sz w:val="28"/>
          <w:szCs w:val="28"/>
        </w:rPr>
      </w:pPr>
      <w:r w:rsidRPr="00F563FD">
        <w:rPr>
          <w:sz w:val="28"/>
          <w:szCs w:val="28"/>
        </w:rPr>
        <w:t xml:space="preserve">на печатях органов местного самоуправления; </w:t>
      </w:r>
    </w:p>
    <w:p w:rsidR="00D723DB" w:rsidRPr="00F563FD" w:rsidRDefault="00D723DB" w:rsidP="00D723DB">
      <w:pPr>
        <w:numPr>
          <w:ilvl w:val="0"/>
          <w:numId w:val="3"/>
        </w:numPr>
        <w:jc w:val="both"/>
        <w:rPr>
          <w:sz w:val="28"/>
          <w:szCs w:val="28"/>
        </w:rPr>
      </w:pPr>
      <w:r w:rsidRPr="00F563FD">
        <w:rPr>
          <w:sz w:val="28"/>
          <w:szCs w:val="28"/>
        </w:rPr>
        <w:t>на официальных изданиях органов местного самоуправления.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4.5.</w:t>
      </w:r>
      <w:r w:rsidRPr="00F563FD">
        <w:rPr>
          <w:sz w:val="28"/>
          <w:szCs w:val="28"/>
        </w:rPr>
        <w:t xml:space="preserve"> Г</w:t>
      </w:r>
      <w:r w:rsidRPr="00F563FD">
        <w:rPr>
          <w:caps/>
          <w:sz w:val="28"/>
          <w:szCs w:val="28"/>
        </w:rPr>
        <w:t>ерб</w:t>
      </w:r>
      <w:r w:rsidRPr="00F563FD">
        <w:rPr>
          <w:sz w:val="28"/>
          <w:szCs w:val="28"/>
        </w:rPr>
        <w:t xml:space="preserve"> может помещаться </w:t>
      </w:r>
      <w:proofErr w:type="gramStart"/>
      <w:r w:rsidRPr="00F563FD">
        <w:rPr>
          <w:sz w:val="28"/>
          <w:szCs w:val="28"/>
        </w:rPr>
        <w:t>на</w:t>
      </w:r>
      <w:proofErr w:type="gramEnd"/>
      <w:r w:rsidRPr="00F563FD">
        <w:rPr>
          <w:sz w:val="28"/>
          <w:szCs w:val="28"/>
        </w:rPr>
        <w:t>:</w:t>
      </w:r>
    </w:p>
    <w:p w:rsidR="00D723DB" w:rsidRPr="00F563FD" w:rsidRDefault="00D723DB" w:rsidP="00D723DB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F563FD">
        <w:rPr>
          <w:sz w:val="28"/>
          <w:szCs w:val="28"/>
        </w:rPr>
        <w:t>наградах</w:t>
      </w:r>
      <w:proofErr w:type="gramEnd"/>
      <w:r w:rsidRPr="00F563FD">
        <w:rPr>
          <w:sz w:val="28"/>
          <w:szCs w:val="28"/>
        </w:rPr>
        <w:t xml:space="preserve"> и памятных знаках муниципального образования Старопольское сельское поселение;</w:t>
      </w:r>
    </w:p>
    <w:p w:rsidR="00D723DB" w:rsidRPr="00F563FD" w:rsidRDefault="00D723DB" w:rsidP="00D723DB">
      <w:pPr>
        <w:numPr>
          <w:ilvl w:val="0"/>
          <w:numId w:val="3"/>
        </w:numPr>
        <w:tabs>
          <w:tab w:val="left" w:pos="900"/>
        </w:tabs>
        <w:ind w:left="0" w:firstLine="708"/>
        <w:jc w:val="both"/>
        <w:rPr>
          <w:sz w:val="28"/>
          <w:szCs w:val="28"/>
        </w:rPr>
      </w:pPr>
      <w:proofErr w:type="gramStart"/>
      <w:r w:rsidRPr="00F563FD">
        <w:rPr>
          <w:sz w:val="28"/>
          <w:szCs w:val="28"/>
        </w:rPr>
        <w:t>должностных знаках главы муниципального образования Старопольское сельское поселение,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</w:t>
      </w:r>
      <w:proofErr w:type="gramEnd"/>
    </w:p>
    <w:p w:rsidR="00D723DB" w:rsidRPr="00F563FD" w:rsidRDefault="00D723DB" w:rsidP="00D723DB">
      <w:pPr>
        <w:numPr>
          <w:ilvl w:val="0"/>
          <w:numId w:val="3"/>
        </w:numPr>
        <w:tabs>
          <w:tab w:val="left" w:pos="900"/>
        </w:tabs>
        <w:ind w:left="0" w:firstLine="708"/>
        <w:jc w:val="both"/>
        <w:rPr>
          <w:sz w:val="28"/>
          <w:szCs w:val="28"/>
        </w:rPr>
      </w:pPr>
      <w:proofErr w:type="gramStart"/>
      <w:r w:rsidRPr="00F563FD">
        <w:rPr>
          <w:sz w:val="28"/>
          <w:szCs w:val="28"/>
        </w:rPr>
        <w:t>указателях</w:t>
      </w:r>
      <w:proofErr w:type="gramEnd"/>
      <w:r w:rsidRPr="00F563FD">
        <w:rPr>
          <w:sz w:val="28"/>
          <w:szCs w:val="28"/>
        </w:rPr>
        <w:t xml:space="preserve"> при въезде на территорию муниципального образования Старопольское сельское поселение;</w:t>
      </w:r>
    </w:p>
    <w:p w:rsidR="00D723DB" w:rsidRPr="00F563FD" w:rsidRDefault="00D723DB" w:rsidP="00D723DB">
      <w:pPr>
        <w:numPr>
          <w:ilvl w:val="0"/>
          <w:numId w:val="3"/>
        </w:numPr>
        <w:tabs>
          <w:tab w:val="left" w:pos="900"/>
        </w:tabs>
        <w:ind w:left="0" w:firstLine="708"/>
        <w:jc w:val="both"/>
        <w:rPr>
          <w:sz w:val="28"/>
          <w:szCs w:val="28"/>
        </w:rPr>
      </w:pPr>
      <w:proofErr w:type="gramStart"/>
      <w:r w:rsidRPr="00F563FD">
        <w:rPr>
          <w:sz w:val="28"/>
          <w:szCs w:val="28"/>
        </w:rPr>
        <w:t>объектах</w:t>
      </w:r>
      <w:proofErr w:type="gramEnd"/>
      <w:r w:rsidRPr="00F563FD">
        <w:rPr>
          <w:sz w:val="28"/>
          <w:szCs w:val="28"/>
        </w:rPr>
        <w:t xml:space="preserve"> движимого и недвижимого имущества, транспортных средствах, находящихся в муниципальной собственности;</w:t>
      </w:r>
    </w:p>
    <w:p w:rsidR="00D723DB" w:rsidRPr="00F563FD" w:rsidRDefault="00D723DB" w:rsidP="00D723DB">
      <w:pPr>
        <w:numPr>
          <w:ilvl w:val="0"/>
          <w:numId w:val="3"/>
        </w:numPr>
        <w:tabs>
          <w:tab w:val="left" w:pos="900"/>
        </w:tabs>
        <w:ind w:left="0" w:firstLine="708"/>
        <w:jc w:val="both"/>
        <w:rPr>
          <w:sz w:val="28"/>
          <w:szCs w:val="28"/>
        </w:rPr>
      </w:pPr>
      <w:proofErr w:type="gramStart"/>
      <w:r w:rsidRPr="00F563FD">
        <w:rPr>
          <w:sz w:val="28"/>
          <w:szCs w:val="28"/>
        </w:rPr>
        <w:t>бланках</w:t>
      </w:r>
      <w:proofErr w:type="gramEnd"/>
      <w:r w:rsidRPr="00F563FD">
        <w:rPr>
          <w:sz w:val="28"/>
          <w:szCs w:val="28"/>
        </w:rPr>
        <w:t xml:space="preserve"> и печатях органов, организаций, учреждений и предприятий,  находящихся в муниципальной собственности, муниципальном управлении </w:t>
      </w:r>
      <w:r w:rsidRPr="00F563FD">
        <w:rPr>
          <w:sz w:val="28"/>
          <w:szCs w:val="28"/>
        </w:rPr>
        <w:lastRenderedPageBreak/>
        <w:t>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Старопольское сельское поселение;</w:t>
      </w:r>
    </w:p>
    <w:p w:rsidR="00D723DB" w:rsidRPr="00F563FD" w:rsidRDefault="00D723DB" w:rsidP="00D723DB">
      <w:pPr>
        <w:numPr>
          <w:ilvl w:val="1"/>
          <w:numId w:val="3"/>
        </w:numPr>
        <w:tabs>
          <w:tab w:val="left" w:pos="900"/>
        </w:tabs>
        <w:ind w:left="0"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 xml:space="preserve">в залах заседаний руководящих органов и рабочих кабинетах руководителей органов, организаций, учреждений и предприятий, 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Старопольское  сельское поселение; </w:t>
      </w:r>
    </w:p>
    <w:p w:rsidR="00D723DB" w:rsidRPr="00F563FD" w:rsidRDefault="00D723DB" w:rsidP="00D723DB">
      <w:pPr>
        <w:numPr>
          <w:ilvl w:val="1"/>
          <w:numId w:val="3"/>
        </w:numPr>
        <w:tabs>
          <w:tab w:val="left" w:pos="900"/>
        </w:tabs>
        <w:ind w:left="0" w:firstLine="708"/>
        <w:jc w:val="both"/>
        <w:rPr>
          <w:sz w:val="28"/>
          <w:szCs w:val="28"/>
        </w:rPr>
      </w:pPr>
      <w:proofErr w:type="gramStart"/>
      <w:r w:rsidRPr="00F563FD">
        <w:rPr>
          <w:sz w:val="28"/>
          <w:szCs w:val="28"/>
        </w:rPr>
        <w:t xml:space="preserve">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Старопольское сельское поселение, объектах движимого и недвижимого имущества, транспортных средствах. </w:t>
      </w:r>
      <w:proofErr w:type="gramEnd"/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4.6. Допускается размещение Г</w:t>
      </w:r>
      <w:r w:rsidRPr="00F563FD">
        <w:rPr>
          <w:caps/>
          <w:sz w:val="28"/>
          <w:szCs w:val="28"/>
        </w:rPr>
        <w:t xml:space="preserve">ерба </w:t>
      </w:r>
      <w:proofErr w:type="gramStart"/>
      <w:r w:rsidRPr="00F563FD">
        <w:rPr>
          <w:sz w:val="28"/>
          <w:szCs w:val="28"/>
        </w:rPr>
        <w:t>на</w:t>
      </w:r>
      <w:proofErr w:type="gramEnd"/>
      <w:r w:rsidRPr="00F563FD">
        <w:rPr>
          <w:sz w:val="28"/>
          <w:szCs w:val="28"/>
        </w:rPr>
        <w:t>:</w:t>
      </w:r>
    </w:p>
    <w:p w:rsidR="00D723DB" w:rsidRPr="00F563FD" w:rsidRDefault="00D723DB" w:rsidP="00D723DB">
      <w:pPr>
        <w:numPr>
          <w:ilvl w:val="0"/>
          <w:numId w:val="3"/>
        </w:numPr>
        <w:tabs>
          <w:tab w:val="clear" w:pos="1068"/>
          <w:tab w:val="left" w:pos="900"/>
          <w:tab w:val="num" w:pos="1110"/>
        </w:tabs>
        <w:ind w:left="0" w:firstLine="708"/>
        <w:jc w:val="both"/>
        <w:rPr>
          <w:sz w:val="28"/>
          <w:szCs w:val="28"/>
        </w:rPr>
      </w:pPr>
      <w:proofErr w:type="gramStart"/>
      <w:r w:rsidRPr="00F563FD">
        <w:rPr>
          <w:sz w:val="28"/>
          <w:szCs w:val="28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  <w:proofErr w:type="gramEnd"/>
    </w:p>
    <w:p w:rsidR="00D723DB" w:rsidRPr="00F563FD" w:rsidRDefault="00D723DB" w:rsidP="00D723DB">
      <w:pPr>
        <w:numPr>
          <w:ilvl w:val="0"/>
          <w:numId w:val="3"/>
        </w:numPr>
        <w:tabs>
          <w:tab w:val="clear" w:pos="1068"/>
          <w:tab w:val="left" w:pos="900"/>
          <w:tab w:val="num" w:pos="1110"/>
        </w:tabs>
        <w:ind w:left="0" w:firstLine="708"/>
        <w:jc w:val="both"/>
        <w:rPr>
          <w:sz w:val="28"/>
          <w:szCs w:val="28"/>
        </w:rPr>
      </w:pPr>
      <w:proofErr w:type="gramStart"/>
      <w:r w:rsidRPr="00F563FD">
        <w:rPr>
          <w:sz w:val="28"/>
          <w:szCs w:val="28"/>
        </w:rPr>
        <w:t>грамотах</w:t>
      </w:r>
      <w:proofErr w:type="gramEnd"/>
      <w:r w:rsidRPr="00F563FD">
        <w:rPr>
          <w:sz w:val="28"/>
          <w:szCs w:val="28"/>
        </w:rPr>
        <w:t>, приглашениях, визитных карточках главы муниципального образования Старопольское сельское поселение, должностных лиц органов местного самоуправления, депутатов представительного органа местного самоуправления;</w:t>
      </w:r>
    </w:p>
    <w:p w:rsidR="00D723DB" w:rsidRPr="00F563FD" w:rsidRDefault="00D723DB" w:rsidP="00D723DB">
      <w:pPr>
        <w:ind w:left="-20" w:firstLine="720"/>
        <w:jc w:val="both"/>
        <w:rPr>
          <w:sz w:val="28"/>
          <w:szCs w:val="28"/>
        </w:rPr>
      </w:pPr>
      <w:proofErr w:type="gramStart"/>
      <w:r w:rsidRPr="00F563FD">
        <w:rPr>
          <w:sz w:val="28"/>
          <w:szCs w:val="28"/>
        </w:rPr>
        <w:t>Допускается ис</w:t>
      </w:r>
      <w:r w:rsidRPr="00F563FD">
        <w:rPr>
          <w:sz w:val="28"/>
          <w:szCs w:val="28"/>
        </w:rPr>
        <w:softHyphen/>
        <w:t>пользование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 xml:space="preserve"> в качестве геральдической основы для изготовления знаков, эмблем, иной символики при  оформлении единовременных юбилейных, памятных и зрелищных мероприятий, проводимых в муниципальном образовании </w:t>
      </w:r>
      <w:r w:rsidRPr="00F563FD">
        <w:rPr>
          <w:color w:val="000000"/>
          <w:spacing w:val="-10"/>
          <w:sz w:val="28"/>
          <w:szCs w:val="28"/>
        </w:rPr>
        <w:t>Старопольское сельское поселение Сланцевского муниципального района Ленинградской области</w:t>
      </w:r>
      <w:r w:rsidRPr="00F563FD">
        <w:rPr>
          <w:sz w:val="28"/>
          <w:szCs w:val="28"/>
        </w:rPr>
        <w:t xml:space="preserve"> или непосредственно связанных с муниципальным образованием </w:t>
      </w:r>
      <w:r w:rsidRPr="00F563FD">
        <w:rPr>
          <w:color w:val="000000"/>
          <w:spacing w:val="-10"/>
          <w:sz w:val="28"/>
          <w:szCs w:val="28"/>
        </w:rPr>
        <w:t>Старопольское сельское поселение,</w:t>
      </w:r>
      <w:r w:rsidRPr="00F563FD">
        <w:rPr>
          <w:sz w:val="28"/>
          <w:szCs w:val="28"/>
        </w:rPr>
        <w:t xml:space="preserve"> </w:t>
      </w:r>
      <w:r w:rsidRPr="00F563FD">
        <w:rPr>
          <w:bCs/>
          <w:sz w:val="28"/>
          <w:szCs w:val="28"/>
        </w:rPr>
        <w:t xml:space="preserve"> по согласованию с главой муниципального образования  </w:t>
      </w:r>
      <w:r w:rsidRPr="00F563FD">
        <w:rPr>
          <w:sz w:val="28"/>
          <w:szCs w:val="28"/>
        </w:rPr>
        <w:t>Старопольское сельское поселение</w:t>
      </w:r>
      <w:r w:rsidRPr="00F563FD">
        <w:rPr>
          <w:bCs/>
          <w:sz w:val="28"/>
          <w:szCs w:val="28"/>
        </w:rPr>
        <w:t>.</w:t>
      </w:r>
      <w:r w:rsidRPr="00F563FD">
        <w:rPr>
          <w:sz w:val="28"/>
          <w:szCs w:val="28"/>
        </w:rPr>
        <w:t xml:space="preserve"> </w:t>
      </w:r>
      <w:proofErr w:type="gramEnd"/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4.7.</w:t>
      </w:r>
      <w:r w:rsidRPr="00F563FD">
        <w:rPr>
          <w:sz w:val="28"/>
          <w:szCs w:val="28"/>
        </w:rPr>
        <w:t xml:space="preserve">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 xml:space="preserve">При одновременном размещении </w:t>
      </w:r>
      <w:r w:rsidRPr="00F563FD">
        <w:rPr>
          <w:caps/>
          <w:sz w:val="28"/>
          <w:szCs w:val="28"/>
        </w:rPr>
        <w:t>Герба</w:t>
      </w:r>
      <w:r w:rsidRPr="00F563FD">
        <w:rPr>
          <w:sz w:val="28"/>
          <w:szCs w:val="28"/>
        </w:rPr>
        <w:t xml:space="preserve"> и герба Ленинградской области, Г</w:t>
      </w:r>
      <w:r w:rsidRPr="00F563FD">
        <w:rPr>
          <w:caps/>
          <w:sz w:val="28"/>
          <w:szCs w:val="28"/>
        </w:rPr>
        <w:t>ерб</w:t>
      </w:r>
      <w:r w:rsidRPr="00F563FD">
        <w:rPr>
          <w:sz w:val="28"/>
          <w:szCs w:val="28"/>
        </w:rPr>
        <w:t xml:space="preserve"> располагается справа от герба Ленинградской области (с точки зрения стоящего лицом к гербам).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При одновременном размещении ГЕРБА, Государственного герба Российской Федерации и герба Ленинградской области, герб Российской Федерации располагается  в центре, герб Ленинградской области – слева от центра, а Г</w:t>
      </w:r>
      <w:r w:rsidRPr="00F563FD">
        <w:rPr>
          <w:caps/>
          <w:sz w:val="28"/>
          <w:szCs w:val="28"/>
        </w:rPr>
        <w:t>ерб</w:t>
      </w:r>
      <w:r w:rsidRPr="00F563FD">
        <w:rPr>
          <w:sz w:val="28"/>
          <w:szCs w:val="28"/>
        </w:rPr>
        <w:t xml:space="preserve"> – справа от центра (с точки зрения стоящего лицом к гербам).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При одновременном размещении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 xml:space="preserve"> с другими гербами размер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 xml:space="preserve"> не может превышать размеры Государственного герба Российской </w:t>
      </w:r>
      <w:r w:rsidRPr="00F563FD">
        <w:rPr>
          <w:sz w:val="28"/>
          <w:szCs w:val="28"/>
        </w:rPr>
        <w:lastRenderedPageBreak/>
        <w:t>Федерации (или иного государственного герба), герба Ленинградской области (или герба иного субъекта Российской Фе</w:t>
      </w:r>
      <w:r w:rsidRPr="00F563FD">
        <w:rPr>
          <w:sz w:val="28"/>
          <w:szCs w:val="28"/>
        </w:rPr>
        <w:softHyphen/>
        <w:t xml:space="preserve">дерации). 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При одновременном размещении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 xml:space="preserve"> с другими гербами Г</w:t>
      </w:r>
      <w:r w:rsidRPr="00F563FD">
        <w:rPr>
          <w:caps/>
          <w:sz w:val="28"/>
          <w:szCs w:val="28"/>
        </w:rPr>
        <w:t>ерб</w:t>
      </w:r>
      <w:r w:rsidRPr="00F563FD">
        <w:rPr>
          <w:sz w:val="28"/>
          <w:szCs w:val="28"/>
        </w:rPr>
        <w:t xml:space="preserve"> не может размещаться выше Государственного герба Российской Федерации (или иного государственного герба), герба Ленинградской области (или герба иного субъекта Российской Федерации).</w:t>
      </w:r>
    </w:p>
    <w:p w:rsidR="00D723DB" w:rsidRPr="00F563FD" w:rsidRDefault="00D723DB" w:rsidP="00D723DB">
      <w:pPr>
        <w:ind w:firstLine="720"/>
        <w:jc w:val="both"/>
        <w:rPr>
          <w:sz w:val="28"/>
          <w:szCs w:val="28"/>
        </w:rPr>
      </w:pPr>
      <w:r w:rsidRPr="00F563FD">
        <w:rPr>
          <w:sz w:val="28"/>
          <w:szCs w:val="28"/>
        </w:rPr>
        <w:t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</w:t>
      </w:r>
    </w:p>
    <w:p w:rsidR="00D723DB" w:rsidRPr="00F563FD" w:rsidRDefault="00D723DB" w:rsidP="00D723DB">
      <w:pPr>
        <w:ind w:firstLine="700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4.8.</w:t>
      </w:r>
      <w:r w:rsidRPr="00F563FD">
        <w:rPr>
          <w:sz w:val="28"/>
          <w:szCs w:val="28"/>
        </w:rPr>
        <w:t xml:space="preserve"> Порядок изготовления, использования, хранения и уничтожения бланков, печатей и иных носителей изображения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 xml:space="preserve"> устанавливается органами местного само</w:t>
      </w:r>
      <w:r w:rsidRPr="00F563FD">
        <w:rPr>
          <w:sz w:val="28"/>
          <w:szCs w:val="28"/>
        </w:rPr>
        <w:softHyphen/>
        <w:t>управления.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bCs/>
          <w:noProof/>
          <w:sz w:val="28"/>
          <w:szCs w:val="28"/>
        </w:rPr>
        <w:t>4.9.</w:t>
      </w:r>
      <w:r w:rsidRPr="00F563FD">
        <w:rPr>
          <w:sz w:val="28"/>
          <w:szCs w:val="28"/>
        </w:rPr>
        <w:t xml:space="preserve"> Иные случаи использования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 xml:space="preserve"> устанавливаются главой администрации муниципального образования  Старопольское сельское поселение.</w:t>
      </w:r>
    </w:p>
    <w:p w:rsidR="00D723DB" w:rsidRPr="00F563FD" w:rsidRDefault="00D723DB" w:rsidP="00D723DB">
      <w:pPr>
        <w:rPr>
          <w:b/>
          <w:noProof/>
          <w:sz w:val="28"/>
          <w:szCs w:val="28"/>
        </w:rPr>
      </w:pPr>
    </w:p>
    <w:p w:rsidR="00D723DB" w:rsidRPr="00F563FD" w:rsidRDefault="00D723DB" w:rsidP="00D723DB">
      <w:pPr>
        <w:jc w:val="center"/>
        <w:rPr>
          <w:b/>
          <w:sz w:val="28"/>
          <w:szCs w:val="28"/>
        </w:rPr>
      </w:pPr>
      <w:r w:rsidRPr="00F563FD">
        <w:rPr>
          <w:b/>
          <w:noProof/>
          <w:sz w:val="28"/>
          <w:szCs w:val="28"/>
        </w:rPr>
        <w:t>5.</w:t>
      </w:r>
      <w:r w:rsidRPr="00F563FD">
        <w:rPr>
          <w:b/>
          <w:sz w:val="28"/>
          <w:szCs w:val="28"/>
        </w:rPr>
        <w:t xml:space="preserve"> Ответственность за нарушение настоящего Положения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5.1.</w:t>
      </w:r>
      <w:r w:rsidRPr="00F563FD">
        <w:rPr>
          <w:sz w:val="28"/>
          <w:szCs w:val="28"/>
        </w:rPr>
        <w:t xml:space="preserve"> Использование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 xml:space="preserve"> с нарушением настоящего Положения, а также надругательство над </w:t>
      </w:r>
      <w:r w:rsidRPr="00F563FD">
        <w:rPr>
          <w:caps/>
          <w:sz w:val="28"/>
          <w:szCs w:val="28"/>
        </w:rPr>
        <w:t>гербом</w:t>
      </w:r>
      <w:r w:rsidRPr="00F563FD">
        <w:rPr>
          <w:sz w:val="28"/>
          <w:szCs w:val="28"/>
        </w:rPr>
        <w:t xml:space="preserve"> влечет за собой ответственность в соответствии с законодательством Российской Федерации.</w:t>
      </w:r>
    </w:p>
    <w:p w:rsidR="00D723DB" w:rsidRPr="00F563FD" w:rsidRDefault="00D723DB" w:rsidP="00D723DB">
      <w:pPr>
        <w:rPr>
          <w:b/>
          <w:noProof/>
          <w:sz w:val="28"/>
          <w:szCs w:val="28"/>
        </w:rPr>
      </w:pPr>
    </w:p>
    <w:p w:rsidR="00D723DB" w:rsidRPr="00F563FD" w:rsidRDefault="00D723DB" w:rsidP="00D723DB">
      <w:pPr>
        <w:rPr>
          <w:b/>
          <w:noProof/>
          <w:sz w:val="28"/>
          <w:szCs w:val="28"/>
        </w:rPr>
      </w:pPr>
    </w:p>
    <w:p w:rsidR="00D723DB" w:rsidRPr="00F563FD" w:rsidRDefault="00D723DB" w:rsidP="00D723DB">
      <w:pPr>
        <w:jc w:val="center"/>
        <w:rPr>
          <w:sz w:val="28"/>
          <w:szCs w:val="28"/>
        </w:rPr>
      </w:pPr>
      <w:r w:rsidRPr="00F563FD">
        <w:rPr>
          <w:b/>
          <w:noProof/>
          <w:sz w:val="28"/>
          <w:szCs w:val="28"/>
        </w:rPr>
        <w:t>6.</w:t>
      </w:r>
      <w:r w:rsidRPr="00F563FD">
        <w:rPr>
          <w:b/>
          <w:sz w:val="28"/>
          <w:szCs w:val="28"/>
        </w:rPr>
        <w:t xml:space="preserve"> Заключительные положения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6.1.</w:t>
      </w:r>
      <w:r w:rsidRPr="00F563FD">
        <w:rPr>
          <w:sz w:val="28"/>
          <w:szCs w:val="28"/>
        </w:rPr>
        <w:t xml:space="preserve"> Внесение в состав (рисунок) Г</w:t>
      </w:r>
      <w:r w:rsidRPr="00F563FD">
        <w:rPr>
          <w:caps/>
          <w:sz w:val="28"/>
          <w:szCs w:val="28"/>
        </w:rPr>
        <w:t>ерба</w:t>
      </w:r>
      <w:r w:rsidRPr="00F563FD">
        <w:rPr>
          <w:sz w:val="28"/>
          <w:szCs w:val="28"/>
        </w:rPr>
        <w:t xml:space="preserve"> каких-либо внешних украшений, а также элементов официальных символов Ленинградской области допустимо лишь в соответст</w:t>
      </w:r>
      <w:r w:rsidRPr="00F563FD">
        <w:rPr>
          <w:sz w:val="28"/>
          <w:szCs w:val="28"/>
        </w:rPr>
        <w:softHyphen/>
        <w:t>вии с законодательством Российской Федерации и Ленинградской области. Эти изменения должны сопровождаться пересмотром статьи</w:t>
      </w:r>
      <w:r w:rsidRPr="00F563FD">
        <w:rPr>
          <w:noProof/>
          <w:sz w:val="28"/>
          <w:szCs w:val="28"/>
        </w:rPr>
        <w:t xml:space="preserve"> 2</w:t>
      </w:r>
      <w:r w:rsidRPr="00F563FD">
        <w:rPr>
          <w:sz w:val="28"/>
          <w:szCs w:val="28"/>
        </w:rPr>
        <w:t xml:space="preserve"> настоящего По</w:t>
      </w:r>
      <w:r w:rsidRPr="00F563FD">
        <w:rPr>
          <w:sz w:val="28"/>
          <w:szCs w:val="28"/>
        </w:rPr>
        <w:softHyphen/>
        <w:t>ложения для отражения внесенных элементов в описании.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6.2.</w:t>
      </w:r>
      <w:r w:rsidRPr="00F563FD">
        <w:rPr>
          <w:sz w:val="28"/>
          <w:szCs w:val="28"/>
        </w:rPr>
        <w:t xml:space="preserve"> Контроль исполнения требований настоящего Положения возлагается на админи</w:t>
      </w:r>
      <w:r w:rsidRPr="00F563FD">
        <w:rPr>
          <w:sz w:val="28"/>
          <w:szCs w:val="28"/>
        </w:rPr>
        <w:softHyphen/>
        <w:t>страцию муниципального образования  Старопольское  сельское поселение.</w:t>
      </w:r>
    </w:p>
    <w:p w:rsidR="00D723DB" w:rsidRPr="00F563FD" w:rsidRDefault="00D723DB" w:rsidP="00D723DB">
      <w:pPr>
        <w:ind w:firstLine="708"/>
        <w:jc w:val="both"/>
        <w:rPr>
          <w:sz w:val="28"/>
          <w:szCs w:val="28"/>
        </w:rPr>
      </w:pPr>
      <w:r w:rsidRPr="00F563FD">
        <w:rPr>
          <w:noProof/>
          <w:sz w:val="28"/>
          <w:szCs w:val="28"/>
        </w:rPr>
        <w:t>6.3.</w:t>
      </w:r>
      <w:r w:rsidRPr="00F563FD">
        <w:rPr>
          <w:sz w:val="28"/>
          <w:szCs w:val="28"/>
        </w:rPr>
        <w:t xml:space="preserve"> Настоящее Положение вступает в силу со дня его официального опубликования.</w:t>
      </w:r>
    </w:p>
    <w:p w:rsidR="006C3AA2" w:rsidRDefault="006C3AA2"/>
    <w:sectPr w:rsidR="006C3AA2" w:rsidSect="006C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5015"/>
    <w:multiLevelType w:val="hybridMultilevel"/>
    <w:tmpl w:val="B7E44C5E"/>
    <w:lvl w:ilvl="0" w:tplc="4EE0654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B4A0393"/>
    <w:multiLevelType w:val="hybridMultilevel"/>
    <w:tmpl w:val="D3EC93BE"/>
    <w:lvl w:ilvl="0" w:tplc="8698E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C204AF6"/>
    <w:multiLevelType w:val="hybridMultilevel"/>
    <w:tmpl w:val="158A99CE"/>
    <w:lvl w:ilvl="0" w:tplc="E2488BA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BF4D032">
      <w:start w:val="1"/>
      <w:numFmt w:val="bullet"/>
      <w:lvlText w:val="-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23DB"/>
    <w:rsid w:val="006C3AA2"/>
    <w:rsid w:val="00D7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23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723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D723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 w:bidi="he-IL"/>
    </w:rPr>
  </w:style>
  <w:style w:type="character" w:customStyle="1" w:styleId="a6">
    <w:name w:val="Название Знак"/>
    <w:basedOn w:val="a0"/>
    <w:link w:val="a5"/>
    <w:rsid w:val="00D723DB"/>
    <w:rPr>
      <w:rFonts w:ascii="Arial" w:eastAsia="Times New Roman" w:hAnsi="Arial" w:cs="Arial"/>
      <w:b/>
      <w:bCs/>
      <w:kern w:val="28"/>
      <w:sz w:val="32"/>
      <w:szCs w:val="3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2037</Words>
  <Characters>11611</Characters>
  <Application>Microsoft Office Word</Application>
  <DocSecurity>0</DocSecurity>
  <Lines>96</Lines>
  <Paragraphs>27</Paragraphs>
  <ScaleCrop>false</ScaleCrop>
  <Company>Microsoft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2010-09-08T10:07:00Z</dcterms:created>
  <dcterms:modified xsi:type="dcterms:W3CDTF">2010-09-08T10:08:00Z</dcterms:modified>
</cp:coreProperties>
</file>