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bCs/>
          <w:sz w:val="22"/>
          <w:szCs w:val="22"/>
        </w:rPr>
      </w:pPr>
    </w:p>
    <w:p w:rsidR="004843C3" w:rsidRDefault="004843C3" w:rsidP="004843C3">
      <w:pPr>
        <w:jc w:val="right"/>
        <w:rPr>
          <w:b/>
        </w:rPr>
      </w:pPr>
      <w:r>
        <w:rPr>
          <w:b/>
        </w:rPr>
        <w:t>Утверждено постановлением администрации</w:t>
      </w:r>
    </w:p>
    <w:p w:rsidR="004843C3" w:rsidRDefault="004843C3" w:rsidP="004843C3">
      <w:pPr>
        <w:jc w:val="right"/>
        <w:rPr>
          <w:b/>
        </w:rPr>
      </w:pPr>
      <w:r>
        <w:rPr>
          <w:b/>
        </w:rPr>
        <w:t xml:space="preserve">Старопольского сельского поселения № 71-п </w:t>
      </w:r>
      <w:r w:rsidRPr="000455E1">
        <w:rPr>
          <w:b/>
        </w:rPr>
        <w:t>от  07.09.2010г.</w:t>
      </w:r>
    </w:p>
    <w:p w:rsidR="004843C3" w:rsidRDefault="004843C3" w:rsidP="004843C3">
      <w:pPr>
        <w:jc w:val="right"/>
        <w:rPr>
          <w:b/>
        </w:rPr>
      </w:pPr>
      <w:r>
        <w:rPr>
          <w:b/>
        </w:rPr>
        <w:t>приложение 2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right"/>
        <w:rPr>
          <w:b/>
          <w:bCs/>
          <w:sz w:val="22"/>
          <w:szCs w:val="22"/>
        </w:rPr>
      </w:pP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 НА УЧАСТИЕ В АУКЦИОНЕ ПО ПРИВАТИЗАЦИИ МУНИЦИПАЛЬНОГО ИМУЩЕСТВА СТАРОПОЛЬСКОГО СЕЛЬСКОГО ПОСЕЛЕНИЯ № 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(заполняется претендентом (его полномочным представителем)</w:t>
      </w:r>
      <w:proofErr w:type="gramEnd"/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претенден</w:t>
      </w:r>
      <w:proofErr w:type="gramStart"/>
      <w:r>
        <w:rPr>
          <w:b/>
          <w:bCs/>
          <w:sz w:val="22"/>
          <w:szCs w:val="22"/>
        </w:rPr>
        <w:t>т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юридическое или физическое лицо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Ф.И.О./ Наименование претендента 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(для физических лиц)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личность: 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Серия _________ № ___________________, 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 xml:space="preserve"> «____» __________________ г.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 регистрации 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_____________________ Индекс 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(для юридических лиц)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Документ о государственной регистрации в качестве юридического лица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 серия _________ № ________, дата регистрации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«____» </w:t>
      </w:r>
      <w:proofErr w:type="spellStart"/>
      <w:r>
        <w:rPr>
          <w:sz w:val="22"/>
          <w:szCs w:val="22"/>
        </w:rPr>
        <w:t>________________________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Орган, осуществивший регистрацию 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 выдачи _________________________________________________________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претендента: 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 _____________________ Факс _______________ Индекс 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Представитель претендента 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(Ф.И.О. или наименование)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Действует на основании доверенности от «____» </w:t>
      </w:r>
      <w:proofErr w:type="spellStart"/>
      <w:r>
        <w:rPr>
          <w:sz w:val="22"/>
          <w:szCs w:val="22"/>
        </w:rPr>
        <w:t>_______________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 № 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 юридического лица: 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документа, серия, номер, дата и место выдачи (регистрации), кем и когда выдан)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Претендент – Ф.И.О./Наименование претендента или представителя претендента ________________________________, принимая решение об участии в АУКЦИОНЕ по продаже нежилых помещений: 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_____________________________________________________________________,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адрес приобретаемых нежилых помещений)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обязуюсь:</w:t>
      </w:r>
    </w:p>
    <w:p w:rsidR="004843C3" w:rsidRPr="00015EC0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 w:rsidRPr="00015EC0">
        <w:rPr>
          <w:sz w:val="22"/>
          <w:szCs w:val="22"/>
        </w:rPr>
        <w:t>1.1. Соблюдать условия АУКЦИОНА, содержащиеся в информационном сообщении о проведен</w:t>
      </w:r>
      <w:proofErr w:type="gramStart"/>
      <w:r w:rsidRPr="00015EC0">
        <w:rPr>
          <w:sz w:val="22"/>
          <w:szCs w:val="22"/>
        </w:rPr>
        <w:t>ии АУ</w:t>
      </w:r>
      <w:proofErr w:type="gramEnd"/>
      <w:r w:rsidRPr="00015EC0">
        <w:rPr>
          <w:sz w:val="22"/>
          <w:szCs w:val="22"/>
        </w:rPr>
        <w:t xml:space="preserve">КЦИОНА, размещенном « </w:t>
      </w:r>
      <w:r>
        <w:rPr>
          <w:sz w:val="22"/>
          <w:szCs w:val="22"/>
        </w:rPr>
        <w:t>08</w:t>
      </w:r>
      <w:r w:rsidRPr="00015EC0">
        <w:rPr>
          <w:sz w:val="22"/>
          <w:szCs w:val="22"/>
        </w:rPr>
        <w:t xml:space="preserve"> »   сентября  2010г на официальном сайте  муниципального образования Старопольское сельское поселение Сланцевского муниципального района Ленинградской области – </w:t>
      </w:r>
      <w:hyperlink r:id="rId4" w:history="1">
        <w:r w:rsidRPr="00015EC0">
          <w:rPr>
            <w:rStyle w:val="a3"/>
            <w:sz w:val="22"/>
            <w:szCs w:val="22"/>
            <w:lang w:val="en-US"/>
          </w:rPr>
          <w:t>www</w:t>
        </w:r>
        <w:r w:rsidRPr="00015EC0">
          <w:rPr>
            <w:rStyle w:val="a3"/>
            <w:sz w:val="22"/>
            <w:szCs w:val="22"/>
          </w:rPr>
          <w:t>.</w:t>
        </w:r>
        <w:r w:rsidRPr="00015EC0">
          <w:rPr>
            <w:rStyle w:val="a3"/>
            <w:sz w:val="22"/>
            <w:szCs w:val="22"/>
            <w:lang w:val="en-US"/>
          </w:rPr>
          <w:t>mo</w:t>
        </w:r>
        <w:r w:rsidRPr="00015EC0">
          <w:rPr>
            <w:rStyle w:val="a3"/>
            <w:sz w:val="22"/>
            <w:szCs w:val="22"/>
          </w:rPr>
          <w:t>-</w:t>
        </w:r>
        <w:proofErr w:type="spellStart"/>
        <w:r w:rsidRPr="00015EC0">
          <w:rPr>
            <w:rStyle w:val="a3"/>
            <w:sz w:val="22"/>
            <w:szCs w:val="22"/>
            <w:lang w:val="en-US"/>
          </w:rPr>
          <w:t>staropolskoe</w:t>
        </w:r>
        <w:proofErr w:type="spellEnd"/>
        <w:r w:rsidRPr="00015EC0">
          <w:rPr>
            <w:rStyle w:val="a3"/>
            <w:sz w:val="22"/>
            <w:szCs w:val="22"/>
          </w:rPr>
          <w:t>.</w:t>
        </w:r>
        <w:proofErr w:type="spellStart"/>
        <w:r w:rsidRPr="00015EC0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015EC0">
        <w:rPr>
          <w:sz w:val="22"/>
          <w:szCs w:val="22"/>
        </w:rPr>
        <w:t xml:space="preserve"> и опубликованном в</w:t>
      </w:r>
      <w:r>
        <w:rPr>
          <w:sz w:val="22"/>
          <w:szCs w:val="22"/>
        </w:rPr>
        <w:t xml:space="preserve"> приложении к</w:t>
      </w:r>
      <w:r w:rsidRPr="00015EC0">
        <w:rPr>
          <w:sz w:val="22"/>
          <w:szCs w:val="22"/>
        </w:rPr>
        <w:t xml:space="preserve"> газете «Знамя труда».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1.2. Принять участие в конкурсе лично, либо через уполномоченное лицо.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1.3. В случае признания победителем АУКЦИОНА заключить с Продавцом договор купли-продажи не позднее  5 рабочих дней после утверждения протокола об итогах конкурса и уплатить Продавцу стоимость имущества, установленную по результатам конкурса, в сроки, определяемые договором купли-продажи. В случае отказа победителя АУКЦИОНА от заключения договора купли-продажи либо невнесения в срок установленной суммы платежа сумма внесенного задатка не возвращается и перечисляется на расчетный счет администрации Старопольского сельского поселения.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 Копии учредительных документов Претендента (юридического лица) и свидетельства о регистрации, заверенные нотариально; копия паспорта (физического лица).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Платежное поручение с отметкой банка об исполнении, подтверждающее внесение Претендентом установленной суммы задатка.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Надлежащим образом оформленное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6. Доверенность на лицо, имеющее право действовать от имени Претендента.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7. Подписанная Претендентом опись представляемых документов (в 2-х экземплярах).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Платежные реквизиты, счет в банке, на который перечисляется сумма возвращаемого задатка:___________________________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Должность и подпись Претендента 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(его полномочного представителя)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4843C3" w:rsidRPr="008D7E38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i/>
          <w:sz w:val="22"/>
          <w:szCs w:val="22"/>
        </w:rPr>
      </w:pPr>
      <w:r w:rsidRPr="008D7E38">
        <w:rPr>
          <w:i/>
          <w:sz w:val="22"/>
          <w:szCs w:val="22"/>
        </w:rPr>
        <w:t>Заявка принята Организатором: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_____час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_____мин</w:t>
      </w:r>
      <w:proofErr w:type="spellEnd"/>
      <w:r>
        <w:rPr>
          <w:sz w:val="22"/>
          <w:szCs w:val="22"/>
        </w:rPr>
        <w:t xml:space="preserve">. «____» ___________200__г.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№ 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 Продавца ______________________________________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подпись, Ф.И.О.</w:t>
      </w:r>
    </w:p>
    <w:p w:rsidR="004843C3" w:rsidRDefault="004843C3" w:rsidP="004843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2"/>
          <w:szCs w:val="22"/>
        </w:rPr>
      </w:pPr>
    </w:p>
    <w:p w:rsidR="00987AE5" w:rsidRDefault="00987AE5"/>
    <w:sectPr w:rsidR="00987AE5" w:rsidSect="0098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43C3"/>
    <w:rsid w:val="004843C3"/>
    <w:rsid w:val="0098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43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-staropol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4019</Characters>
  <Application>Microsoft Office Word</Application>
  <DocSecurity>0</DocSecurity>
  <Lines>33</Lines>
  <Paragraphs>9</Paragraphs>
  <ScaleCrop>false</ScaleCrop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2010-09-08T08:06:00Z</dcterms:created>
  <dcterms:modified xsi:type="dcterms:W3CDTF">2010-09-08T08:06:00Z</dcterms:modified>
</cp:coreProperties>
</file>