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D0" w:rsidRPr="00B83A88" w:rsidRDefault="00C16BD0" w:rsidP="00C16B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83A88">
        <w:rPr>
          <w:b/>
          <w:bCs/>
          <w:color w:val="000000"/>
          <w:sz w:val="28"/>
          <w:szCs w:val="28"/>
        </w:rPr>
        <w:t>Порядок оказания медицинской помощи взрослому населению при стоматологических заболеваниях</w:t>
      </w:r>
    </w:p>
    <w:p w:rsidR="00C16BD0" w:rsidRPr="00B83A88" w:rsidRDefault="00C16BD0" w:rsidP="00C16B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24EDA">
        <w:rPr>
          <w:bCs/>
          <w:color w:val="000000"/>
          <w:sz w:val="28"/>
          <w:szCs w:val="28"/>
        </w:rPr>
        <w:t>Сланцевская</w:t>
      </w:r>
      <w:proofErr w:type="spellEnd"/>
      <w:r w:rsidRPr="00224EDA">
        <w:rPr>
          <w:bCs/>
          <w:color w:val="000000"/>
          <w:sz w:val="28"/>
          <w:szCs w:val="28"/>
        </w:rPr>
        <w:t xml:space="preserve"> городская прокуратура разъясняет, </w:t>
      </w:r>
      <w:r w:rsidRPr="00B83A88">
        <w:rPr>
          <w:bCs/>
          <w:color w:val="000000"/>
          <w:sz w:val="28"/>
          <w:szCs w:val="28"/>
        </w:rPr>
        <w:t>Приказ Минздрава России от 31.07.2020 №786н</w:t>
      </w:r>
      <w:r>
        <w:rPr>
          <w:bCs/>
          <w:color w:val="000000"/>
          <w:sz w:val="28"/>
          <w:szCs w:val="28"/>
        </w:rPr>
        <w:t xml:space="preserve"> установил, что</w:t>
      </w:r>
      <w:r w:rsidRPr="00B83A88">
        <w:rPr>
          <w:bCs/>
          <w:color w:val="000000"/>
          <w:sz w:val="28"/>
          <w:szCs w:val="28"/>
        </w:rPr>
        <w:t xml:space="preserve"> с 1 января </w:t>
      </w:r>
      <w:smartTag w:uri="urn:schemas-microsoft-com:office:smarttags" w:element="metricconverter">
        <w:smartTagPr>
          <w:attr w:name="ProductID" w:val="2021 г"/>
        </w:smartTagPr>
        <w:r w:rsidRPr="00B83A88">
          <w:rPr>
            <w:bCs/>
            <w:color w:val="000000"/>
            <w:sz w:val="28"/>
            <w:szCs w:val="28"/>
          </w:rPr>
          <w:t>2021 г</w:t>
        </w:r>
      </w:smartTag>
      <w:r w:rsidRPr="00B83A88">
        <w:rPr>
          <w:bCs/>
          <w:color w:val="000000"/>
          <w:sz w:val="28"/>
          <w:szCs w:val="28"/>
        </w:rPr>
        <w:t>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челюстей.</w:t>
      </w:r>
    </w:p>
    <w:p w:rsidR="00C16BD0" w:rsidRPr="00B83A88" w:rsidRDefault="00C16BD0" w:rsidP="00C16B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83A88">
        <w:rPr>
          <w:bCs/>
          <w:color w:val="000000"/>
          <w:sz w:val="28"/>
          <w:szCs w:val="28"/>
        </w:rPr>
        <w:t>Медицинская помощь взрослому населению при стоматологических заболеваниях оказывается в виде:</w:t>
      </w:r>
    </w:p>
    <w:p w:rsidR="00C16BD0" w:rsidRPr="00B83A88" w:rsidRDefault="00C16BD0" w:rsidP="00C16B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83A88">
        <w:rPr>
          <w:bCs/>
          <w:color w:val="000000"/>
          <w:sz w:val="28"/>
          <w:szCs w:val="28"/>
        </w:rPr>
        <w:t>первичной медико-санитарной помощи;</w:t>
      </w:r>
    </w:p>
    <w:p w:rsidR="00C16BD0" w:rsidRPr="00B83A88" w:rsidRDefault="00C16BD0" w:rsidP="00C16B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83A88">
        <w:rPr>
          <w:bCs/>
          <w:color w:val="000000"/>
          <w:sz w:val="28"/>
          <w:szCs w:val="28"/>
        </w:rPr>
        <w:t>специализированной медицинской помощи.</w:t>
      </w:r>
    </w:p>
    <w:p w:rsidR="00C16BD0" w:rsidRPr="00B83A88" w:rsidRDefault="00C16BD0" w:rsidP="00C16B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83A88">
        <w:rPr>
          <w:bCs/>
          <w:color w:val="000000"/>
          <w:sz w:val="28"/>
          <w:szCs w:val="28"/>
        </w:rPr>
        <w:t>Медицинская помощь при стоматологических заболеваниях оказывается в следующих формах:</w:t>
      </w:r>
    </w:p>
    <w:p w:rsidR="00C16BD0" w:rsidRPr="00B83A88" w:rsidRDefault="00C16BD0" w:rsidP="00C16B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83A88">
        <w:rPr>
          <w:bCs/>
          <w:color w:val="000000"/>
          <w:sz w:val="28"/>
          <w:szCs w:val="28"/>
        </w:rPr>
        <w:t>экстренная (оказываемая при внезапных острых заболеваниях, состояниях, обострении хронических заболеваний, представляющих угрозу жизни пациента);</w:t>
      </w:r>
    </w:p>
    <w:p w:rsidR="00C16BD0" w:rsidRPr="00B83A88" w:rsidRDefault="00C16BD0" w:rsidP="00C16B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83A88">
        <w:rPr>
          <w:bCs/>
          <w:color w:val="000000"/>
          <w:sz w:val="28"/>
          <w:szCs w:val="28"/>
        </w:rPr>
        <w:t>неотложная (оказываемая при внезапных острых заболеваниях, состояниях, обострении хронических заболеваний, без явных признаков угрозы жизни пациента);</w:t>
      </w:r>
    </w:p>
    <w:p w:rsidR="00C16BD0" w:rsidRPr="00B83A88" w:rsidRDefault="00C16BD0" w:rsidP="00C16B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83A88">
        <w:rPr>
          <w:bCs/>
          <w:color w:val="000000"/>
          <w:sz w:val="28"/>
          <w:szCs w:val="28"/>
        </w:rPr>
        <w:t>плановая (оказываемая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:rsidR="00B0329E" w:rsidRPr="00EA10D8" w:rsidRDefault="00B0329E" w:rsidP="00EA10D8"/>
    <w:sectPr w:rsidR="00B0329E" w:rsidRPr="00EA10D8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909"/>
    <w:multiLevelType w:val="hybridMultilevel"/>
    <w:tmpl w:val="F9EEC774"/>
    <w:lvl w:ilvl="0" w:tplc="C568CB1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B2"/>
    <w:rsid w:val="000B2445"/>
    <w:rsid w:val="001A0AB2"/>
    <w:rsid w:val="00435E86"/>
    <w:rsid w:val="004F37ED"/>
    <w:rsid w:val="0058626F"/>
    <w:rsid w:val="005A0B74"/>
    <w:rsid w:val="00691DD4"/>
    <w:rsid w:val="00827A7A"/>
    <w:rsid w:val="00A27CF5"/>
    <w:rsid w:val="00B0329E"/>
    <w:rsid w:val="00B15130"/>
    <w:rsid w:val="00C16BD0"/>
    <w:rsid w:val="00C57D10"/>
    <w:rsid w:val="00CB7504"/>
    <w:rsid w:val="00DC0EC2"/>
    <w:rsid w:val="00EA10D8"/>
    <w:rsid w:val="00F25674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A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5674"/>
    <w:rPr>
      <w:b/>
      <w:bCs/>
    </w:rPr>
  </w:style>
  <w:style w:type="paragraph" w:customStyle="1" w:styleId="doclink">
    <w:name w:val="doc_link"/>
    <w:basedOn w:val="a"/>
    <w:rsid w:val="00EA1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2020-11-06T12:58:00Z</dcterms:created>
  <dcterms:modified xsi:type="dcterms:W3CDTF">2020-11-06T12:58:00Z</dcterms:modified>
</cp:coreProperties>
</file>