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A2CE7" w:rsidRPr="00CA2CE7" w:rsidRDefault="00E43104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Старопольское</w:t>
      </w:r>
      <w:r w:rsidR="00CA2CE7" w:rsidRPr="00CA2CE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7" w:rsidRPr="0089492F" w:rsidRDefault="00CA2CE7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2CE7" w:rsidRPr="00CA2CE7" w:rsidRDefault="00CA2CE7" w:rsidP="00CA2CE7">
      <w:pPr>
        <w:tabs>
          <w:tab w:val="left" w:pos="851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E7" w:rsidRDefault="00F12187" w:rsidP="00CA2CE7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431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.10.</w:t>
      </w:r>
      <w:r w:rsidR="00CD4746">
        <w:rPr>
          <w:rFonts w:ascii="Times New Roman" w:hAnsi="Times New Roman" w:cs="Times New Roman"/>
          <w:b/>
          <w:sz w:val="28"/>
          <w:szCs w:val="28"/>
        </w:rPr>
        <w:t xml:space="preserve">2020   </w:t>
      </w:r>
      <w:r w:rsidR="00CA2CE7" w:rsidRPr="008949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89492F" w:rsidRPr="008949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949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47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492F">
        <w:rPr>
          <w:rFonts w:ascii="Times New Roman" w:hAnsi="Times New Roman" w:cs="Times New Roman"/>
          <w:b/>
          <w:sz w:val="28"/>
          <w:szCs w:val="28"/>
        </w:rPr>
        <w:t>№</w:t>
      </w:r>
      <w:r w:rsidR="00E43104">
        <w:rPr>
          <w:rFonts w:ascii="Times New Roman" w:hAnsi="Times New Roman" w:cs="Times New Roman"/>
          <w:b/>
          <w:sz w:val="28"/>
          <w:szCs w:val="28"/>
        </w:rPr>
        <w:t xml:space="preserve"> 110а</w:t>
      </w:r>
      <w:r w:rsidR="00CA2CE7" w:rsidRPr="0089492F">
        <w:rPr>
          <w:rFonts w:ascii="Times New Roman" w:hAnsi="Times New Roman" w:cs="Times New Roman"/>
          <w:b/>
          <w:sz w:val="28"/>
          <w:szCs w:val="28"/>
        </w:rPr>
        <w:t>-п</w:t>
      </w:r>
    </w:p>
    <w:p w:rsidR="00CD4746" w:rsidRDefault="00CD4746" w:rsidP="00CA2CE7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7"/>
      </w:tblGrid>
      <w:tr w:rsidR="00CD4746" w:rsidRPr="00483CD0" w:rsidTr="00CD4746">
        <w:tc>
          <w:tcPr>
            <w:tcW w:w="7196" w:type="dxa"/>
          </w:tcPr>
          <w:p w:rsidR="00F12187" w:rsidRPr="00EE4126" w:rsidRDefault="00F12187" w:rsidP="00483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мерах по предотвращению распространения </w:t>
            </w:r>
          </w:p>
          <w:p w:rsidR="00F12187" w:rsidRPr="00EE4126" w:rsidRDefault="00F12187" w:rsidP="00483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новой </w:t>
            </w:r>
            <w:proofErr w:type="spellStart"/>
            <w:r w:rsidRPr="00EE4126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EE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 (COVID-19) </w:t>
            </w:r>
          </w:p>
          <w:p w:rsidR="00F12187" w:rsidRPr="00EE4126" w:rsidRDefault="00F12187" w:rsidP="00483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F12187" w:rsidRPr="00EE4126" w:rsidRDefault="00E43104" w:rsidP="00483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Старопольское</w:t>
            </w:r>
            <w:r w:rsidR="00F12187" w:rsidRPr="00EE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Сланцевского </w:t>
            </w:r>
          </w:p>
          <w:p w:rsidR="00F12187" w:rsidRPr="00EE4126" w:rsidRDefault="00F12187" w:rsidP="00483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2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Ленинградской области</w:t>
            </w:r>
          </w:p>
          <w:p w:rsidR="00CD4746" w:rsidRPr="00483CD0" w:rsidRDefault="00CD4746" w:rsidP="00483C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7" w:type="dxa"/>
          </w:tcPr>
          <w:p w:rsidR="00CD4746" w:rsidRPr="00483CD0" w:rsidRDefault="00CD4746" w:rsidP="00483CD0">
            <w:pPr>
              <w:tabs>
                <w:tab w:val="left" w:pos="567"/>
                <w:tab w:val="left" w:pos="368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D4746" w:rsidRPr="00483CD0" w:rsidRDefault="00CD4746" w:rsidP="00483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187" w:rsidRPr="00483CD0" w:rsidRDefault="00CD4746" w:rsidP="00483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D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12187" w:rsidRPr="00483CD0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 от 30 марта 1999 года № 52-ФЗ «О санитарно-эпидемиологическом благополучии населения», постановлениями Правительства Ленинградской области</w:t>
      </w:r>
      <w:r w:rsidR="00F12187" w:rsidRPr="00483CD0">
        <w:rPr>
          <w:rFonts w:ascii="Times New Roman" w:hAnsi="Times New Roman" w:cs="Times New Roman"/>
        </w:rPr>
        <w:t xml:space="preserve"> </w:t>
      </w:r>
      <w:r w:rsidR="00F12187" w:rsidRPr="00483CD0">
        <w:rPr>
          <w:rFonts w:ascii="Times New Roman" w:hAnsi="Times New Roman" w:cs="Times New Roman"/>
          <w:sz w:val="28"/>
          <w:szCs w:val="28"/>
        </w:rPr>
        <w:t xml:space="preserve">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12187" w:rsidRPr="00483C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2187" w:rsidRPr="00483CD0">
        <w:rPr>
          <w:rFonts w:ascii="Times New Roman" w:hAnsi="Times New Roman" w:cs="Times New Roman"/>
          <w:sz w:val="28"/>
          <w:szCs w:val="28"/>
        </w:rPr>
        <w:t xml:space="preserve"> инфекции COVID-19 на территории Ленинградской области</w:t>
      </w:r>
      <w:proofErr w:type="gramEnd"/>
      <w:r w:rsidR="00F12187" w:rsidRPr="00483CD0">
        <w:rPr>
          <w:rFonts w:ascii="Times New Roman" w:hAnsi="Times New Roman" w:cs="Times New Roman"/>
          <w:sz w:val="28"/>
          <w:szCs w:val="28"/>
        </w:rPr>
        <w:t xml:space="preserve">" и от 13.08.2020 N 573 "О мерах по предотвращению распространения новой </w:t>
      </w:r>
      <w:proofErr w:type="spellStart"/>
      <w:r w:rsidR="00F12187" w:rsidRPr="00483C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2187" w:rsidRPr="00483CD0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области", </w:t>
      </w:r>
      <w:r w:rsidR="00F12187" w:rsidRPr="0048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E4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Старопольское</w:t>
      </w:r>
      <w:r w:rsidR="00F12187" w:rsidRPr="0048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 </w:t>
      </w:r>
      <w:proofErr w:type="spellStart"/>
      <w:proofErr w:type="gramStart"/>
      <w:r w:rsidR="00F12187" w:rsidRPr="0048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F12187" w:rsidRPr="0048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F12187" w:rsidRPr="0048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F12187" w:rsidRPr="0048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F12187" w:rsidRPr="00483CD0" w:rsidRDefault="00F12187" w:rsidP="0048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D0">
        <w:rPr>
          <w:rFonts w:ascii="Times New Roman" w:hAnsi="Times New Roman" w:cs="Times New Roman"/>
          <w:sz w:val="28"/>
          <w:szCs w:val="28"/>
        </w:rPr>
        <w:t>1. В период режима повышенной готовности: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1.1. Директор</w:t>
      </w:r>
      <w:r w:rsidR="00E43104">
        <w:rPr>
          <w:rFonts w:cs="Times New Roman"/>
        </w:rPr>
        <w:t xml:space="preserve">ам </w:t>
      </w:r>
      <w:r w:rsidR="00483CD0">
        <w:rPr>
          <w:rFonts w:cs="Times New Roman"/>
        </w:rPr>
        <w:t xml:space="preserve">  д</w:t>
      </w:r>
      <w:r w:rsidRPr="00483CD0">
        <w:rPr>
          <w:rFonts w:cs="Times New Roman"/>
        </w:rPr>
        <w:t>ом</w:t>
      </w:r>
      <w:r w:rsidR="00E43104">
        <w:rPr>
          <w:rFonts w:cs="Times New Roman"/>
        </w:rPr>
        <w:t>ов</w:t>
      </w:r>
      <w:r w:rsidRPr="00483CD0">
        <w:rPr>
          <w:rFonts w:cs="Times New Roman"/>
        </w:rPr>
        <w:t xml:space="preserve"> </w:t>
      </w:r>
      <w:r w:rsidR="00483CD0">
        <w:rPr>
          <w:rFonts w:cs="Times New Roman"/>
        </w:rPr>
        <w:t>к</w:t>
      </w:r>
      <w:r w:rsidRPr="00483CD0">
        <w:rPr>
          <w:rFonts w:cs="Times New Roman"/>
        </w:rPr>
        <w:t xml:space="preserve">ультуры  обеспечить работу  с соблюдением требований, предусмотренных приложением 2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483CD0">
        <w:rPr>
          <w:rFonts w:cs="Times New Roman"/>
        </w:rPr>
        <w:t>санитайзеров</w:t>
      </w:r>
      <w:proofErr w:type="spellEnd"/>
      <w:r w:rsidRPr="00483CD0">
        <w:rPr>
          <w:rFonts w:cs="Times New Roman"/>
        </w:rPr>
        <w:t>).</w:t>
      </w:r>
    </w:p>
    <w:p w:rsidR="00F12187" w:rsidRPr="00483CD0" w:rsidRDefault="00483CD0" w:rsidP="00483CD0">
      <w:pPr>
        <w:pStyle w:val="ab"/>
        <w:rPr>
          <w:rFonts w:cs="Times New Roman"/>
        </w:rPr>
      </w:pPr>
      <w:proofErr w:type="gramStart"/>
      <w:r>
        <w:rPr>
          <w:rFonts w:cs="Times New Roman"/>
        </w:rPr>
        <w:t xml:space="preserve">Деятельность Домов </w:t>
      </w:r>
      <w:r w:rsidR="00F12187" w:rsidRPr="00483CD0">
        <w:rPr>
          <w:rFonts w:cs="Times New Roman"/>
        </w:rPr>
        <w:t xml:space="preserve">Культуры в части методической работы, репетиционного процесса без участия зрительской аудитории, а также кружковой работы в индивидуальном режиме допускается при соблюдении требований, предусмотренных приложением 2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="00F12187" w:rsidRPr="00483CD0">
        <w:rPr>
          <w:rFonts w:cs="Times New Roman"/>
        </w:rPr>
        <w:t>санитайзеров</w:t>
      </w:r>
      <w:proofErr w:type="spellEnd"/>
      <w:r w:rsidR="00F12187" w:rsidRPr="00483CD0">
        <w:rPr>
          <w:rFonts w:cs="Times New Roman"/>
        </w:rPr>
        <w:t>).</w:t>
      </w:r>
      <w:proofErr w:type="gramEnd"/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 xml:space="preserve">1.2. </w:t>
      </w:r>
      <w:proofErr w:type="gramStart"/>
      <w:r w:rsidRPr="00483CD0">
        <w:rPr>
          <w:rFonts w:cs="Times New Roman"/>
        </w:rPr>
        <w:t>Библиотек</w:t>
      </w:r>
      <w:r w:rsidR="00E43104">
        <w:rPr>
          <w:rFonts w:cs="Times New Roman"/>
        </w:rPr>
        <w:t>ам</w:t>
      </w:r>
      <w:r w:rsidRPr="00483CD0">
        <w:rPr>
          <w:rFonts w:cs="Times New Roman"/>
        </w:rPr>
        <w:t xml:space="preserve"> обеспечить библиотечное обслуживание населения </w:t>
      </w:r>
      <w:r w:rsidR="00E43104">
        <w:rPr>
          <w:rFonts w:cs="Times New Roman"/>
        </w:rPr>
        <w:t>Старопольского</w:t>
      </w:r>
      <w:r w:rsidRPr="00483CD0">
        <w:rPr>
          <w:rFonts w:cs="Times New Roman"/>
        </w:rPr>
        <w:t xml:space="preserve"> сельского поселения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</w:t>
      </w:r>
      <w:r w:rsidRPr="00483CD0">
        <w:rPr>
          <w:rFonts w:cs="Times New Roman"/>
        </w:rPr>
        <w:lastRenderedPageBreak/>
        <w:t xml:space="preserve">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483CD0">
        <w:rPr>
          <w:rFonts w:cs="Times New Roman"/>
        </w:rPr>
        <w:t>санитайзеров</w:t>
      </w:r>
      <w:proofErr w:type="spellEnd"/>
      <w:r w:rsidRPr="00483CD0">
        <w:rPr>
          <w:rFonts w:cs="Times New Roman"/>
        </w:rPr>
        <w:t>), а также при соблюдении требований, предусмотренных приложением 2 к настоящему постановлению.</w:t>
      </w:r>
      <w:proofErr w:type="gramEnd"/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 xml:space="preserve">1.3. Работодателям ввести карантин на всех предприятиях, организациях </w:t>
      </w:r>
      <w:r w:rsidR="00E43104">
        <w:rPr>
          <w:rFonts w:cs="Times New Roman"/>
        </w:rPr>
        <w:t>Старопольского</w:t>
      </w:r>
      <w:r w:rsidRPr="00483CD0">
        <w:rPr>
          <w:rFonts w:cs="Times New Roman"/>
        </w:rPr>
        <w:t xml:space="preserve"> сельского поселения в местах проживания временной рабочей силы.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1.4. Особенности осуществления хозяйствующими субъектами отдельных видов деятельности предусмотрены приложением 2 к настоящему постановлению.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 xml:space="preserve">1.5. Все хозяйствующие субъекты, осуществляющие деятельность на территории </w:t>
      </w:r>
      <w:r w:rsidR="00E43104">
        <w:rPr>
          <w:rFonts w:cs="Times New Roman"/>
        </w:rPr>
        <w:t>Старопольского</w:t>
      </w:r>
      <w:r w:rsidRPr="00483CD0">
        <w:rPr>
          <w:rFonts w:cs="Times New Roman"/>
        </w:rPr>
        <w:t xml:space="preserve"> сельского поселения, в том числе хозяйствующие субъекты, осуществлявшие деятельность до вступления в силу настоящего постановления, обязаны: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руководствоваться пунктом 1.3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F12187" w:rsidRPr="00483CD0" w:rsidRDefault="00F12187" w:rsidP="00483CD0">
      <w:pPr>
        <w:pStyle w:val="ab"/>
        <w:rPr>
          <w:rFonts w:cs="Times New Roman"/>
        </w:rPr>
      </w:pPr>
      <w:proofErr w:type="gramStart"/>
      <w:r w:rsidRPr="00483CD0">
        <w:rPr>
          <w:rFonts w:cs="Times New Roman"/>
        </w:rP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483CD0">
        <w:rPr>
          <w:rFonts w:cs="Times New Roman"/>
        </w:rPr>
        <w:t>коронавирусной</w:t>
      </w:r>
      <w:proofErr w:type="spellEnd"/>
      <w:r w:rsidRPr="00483CD0">
        <w:rPr>
          <w:rFonts w:cs="Times New Roman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F12187" w:rsidRPr="00483CD0" w:rsidRDefault="00F12187" w:rsidP="00483CD0">
      <w:pPr>
        <w:pStyle w:val="ab"/>
        <w:rPr>
          <w:rFonts w:cs="Times New Roman"/>
        </w:rPr>
      </w:pPr>
      <w:proofErr w:type="gramStart"/>
      <w:r w:rsidRPr="00483CD0">
        <w:rPr>
          <w:rFonts w:cs="Times New Roman"/>
        </w:rP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483CD0">
        <w:rPr>
          <w:rFonts w:cs="Times New Roman"/>
        </w:rPr>
        <w:t>коронавирусной</w:t>
      </w:r>
      <w:proofErr w:type="spellEnd"/>
      <w:r w:rsidRPr="00483CD0">
        <w:rPr>
          <w:rFonts w:cs="Times New Roman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F12187" w:rsidRPr="00483CD0" w:rsidRDefault="00F12187" w:rsidP="00483CD0">
      <w:pPr>
        <w:pStyle w:val="ab"/>
        <w:rPr>
          <w:rFonts w:cs="Times New Roman"/>
        </w:rPr>
      </w:pPr>
      <w:proofErr w:type="gramStart"/>
      <w:r w:rsidRPr="00483CD0">
        <w:rPr>
          <w:rFonts w:cs="Times New Roman"/>
        </w:rPr>
        <w:t xml:space="preserve"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</w:t>
      </w:r>
      <w:r w:rsidRPr="00483CD0">
        <w:rPr>
          <w:rFonts w:cs="Times New Roman"/>
        </w:rPr>
        <w:lastRenderedPageBreak/>
        <w:t>защиты органов дыхания является обязательным в соответствии с настоящим постановлением.</w:t>
      </w:r>
      <w:proofErr w:type="gramEnd"/>
      <w:r w:rsidRPr="00483CD0">
        <w:rPr>
          <w:rFonts w:cs="Times New Roman"/>
        </w:rP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 xml:space="preserve">1.6. </w:t>
      </w:r>
      <w:proofErr w:type="gramStart"/>
      <w:r w:rsidRPr="00483CD0">
        <w:rPr>
          <w:rFonts w:cs="Times New Roman"/>
        </w:rPr>
        <w:t xml:space="preserve">Запрещается проведение массовых гуляний, спортивных, зрелищных и иных массовых мероприятий, за исключением мероприятий, предусмотренных разделами "Массовые мероприятия" и "Мероприятия, организованные органами местного самоуправления </w:t>
      </w:r>
      <w:r w:rsidR="00483CD0">
        <w:rPr>
          <w:rFonts w:cs="Times New Roman"/>
        </w:rPr>
        <w:t>Новосельского</w:t>
      </w:r>
      <w:r w:rsidRPr="00483CD0">
        <w:rPr>
          <w:rFonts w:cs="Times New Roman"/>
        </w:rPr>
        <w:t xml:space="preserve"> сельского поселения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приложения 2 к настоящему постановлению.</w:t>
      </w:r>
      <w:proofErr w:type="gramEnd"/>
      <w:r w:rsidRPr="00483CD0">
        <w:rPr>
          <w:rFonts w:cs="Times New Roman"/>
        </w:rPr>
        <w:t xml:space="preserve"> Соблюдение требований, установленных разделом "Мероприятия, организованные органами местного самоуправления </w:t>
      </w:r>
      <w:r w:rsidR="00483CD0">
        <w:rPr>
          <w:rFonts w:cs="Times New Roman"/>
        </w:rPr>
        <w:t>Новосельского</w:t>
      </w:r>
      <w:r w:rsidRPr="00483CD0">
        <w:rPr>
          <w:rFonts w:cs="Times New Roman"/>
        </w:rPr>
        <w:t xml:space="preserve"> сельского поселения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приложения 2 к настоящему постановлению, обеспечивается организаторами мероприятий.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приложением 2 к настоящему постановлению.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 xml:space="preserve"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483CD0">
        <w:rPr>
          <w:rFonts w:cs="Times New Roman"/>
        </w:rPr>
        <w:t>коронавирусной</w:t>
      </w:r>
      <w:proofErr w:type="spellEnd"/>
      <w:r w:rsidRPr="00483CD0">
        <w:rPr>
          <w:rFonts w:cs="Times New Roman"/>
        </w:rPr>
        <w:t xml:space="preserve">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приложению 3 к настоящему постановлению.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t>Занятия физической культурой и спортом на открытом воздухе, в том числе на открытых спортивных сооружениях, а также в помещениях осуществляются с соблюдением требований, предусмотренных приложением 2 к настоящему постановлению.</w:t>
      </w:r>
    </w:p>
    <w:p w:rsidR="00F12187" w:rsidRPr="00483CD0" w:rsidRDefault="00F12187" w:rsidP="00483CD0">
      <w:pPr>
        <w:pStyle w:val="ab"/>
        <w:rPr>
          <w:rFonts w:cs="Times New Roman"/>
        </w:rPr>
      </w:pPr>
      <w:proofErr w:type="gramStart"/>
      <w:r w:rsidRPr="00483CD0">
        <w:rPr>
          <w:rFonts w:cs="Times New Roman"/>
        </w:rPr>
        <w:t xml:space="preserve">Применение средств индивидуальной защиты органов дыхания (гигиеническая маска, респиратор) при посещении, магазинов,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</w:t>
      </w:r>
      <w:r w:rsidR="00483CD0">
        <w:rPr>
          <w:rFonts w:cs="Times New Roman"/>
        </w:rPr>
        <w:t>Новосельского</w:t>
      </w:r>
      <w:r w:rsidRPr="00483CD0">
        <w:rPr>
          <w:rFonts w:cs="Times New Roman"/>
        </w:rPr>
        <w:t xml:space="preserve"> сельского поселения является обязательным, за исключением случаев, предусмотренных абзацем девятым настоящего пункта и приложением 2 к настоящему постановлению.</w:t>
      </w:r>
      <w:proofErr w:type="gramEnd"/>
      <w:r w:rsidRPr="00483CD0">
        <w:rPr>
          <w:rFonts w:cs="Times New Roman"/>
        </w:rPr>
        <w:t xml:space="preserve"> Применение перчаток носит рекомендательный характер.</w:t>
      </w:r>
    </w:p>
    <w:p w:rsidR="00F12187" w:rsidRPr="00483CD0" w:rsidRDefault="00F12187" w:rsidP="00483CD0">
      <w:pPr>
        <w:pStyle w:val="ab"/>
        <w:rPr>
          <w:rFonts w:cs="Times New Roman"/>
        </w:rPr>
      </w:pPr>
      <w:r w:rsidRPr="00483CD0">
        <w:rPr>
          <w:rFonts w:cs="Times New Roman"/>
        </w:rPr>
        <w:lastRenderedPageBreak/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F12187" w:rsidRPr="00483CD0" w:rsidRDefault="00BD4D63" w:rsidP="00BD4D63">
      <w:pPr>
        <w:widowControl w:val="0"/>
        <w:suppressAutoHyphens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BD4D63">
        <w:rPr>
          <w:rFonts w:cs="Times New Roman"/>
          <w:sz w:val="28"/>
          <w:szCs w:val="28"/>
        </w:rPr>
        <w:t>3</w:t>
      </w:r>
      <w:r w:rsidR="00F12187" w:rsidRPr="00BD4D63">
        <w:rPr>
          <w:rFonts w:cs="Times New Roman"/>
          <w:sz w:val="28"/>
          <w:szCs w:val="28"/>
        </w:rPr>
        <w:t>.</w:t>
      </w:r>
      <w:r w:rsidR="00F12187" w:rsidRPr="00483CD0">
        <w:rPr>
          <w:rFonts w:cs="Times New Roman"/>
          <w:szCs w:val="28"/>
        </w:rPr>
        <w:t xml:space="preserve"> </w:t>
      </w:r>
      <w:r w:rsidR="00F12187" w:rsidRPr="00BD4D6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Старопольского</w:t>
      </w:r>
      <w:r w:rsidR="00F12187" w:rsidRPr="00BD4D6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BD4D63">
        <w:rPr>
          <w:rFonts w:ascii="Times New Roman" w:hAnsi="Times New Roman" w:cs="Times New Roman"/>
          <w:sz w:val="28"/>
          <w:szCs w:val="28"/>
        </w:rPr>
        <w:t>06</w:t>
      </w:r>
      <w:r w:rsidR="00483CD0" w:rsidRPr="00BD4D63">
        <w:rPr>
          <w:rFonts w:ascii="Times New Roman" w:hAnsi="Times New Roman" w:cs="Times New Roman"/>
          <w:sz w:val="28"/>
          <w:szCs w:val="28"/>
        </w:rPr>
        <w:t>.0</w:t>
      </w:r>
      <w:r w:rsidRPr="00BD4D63">
        <w:rPr>
          <w:rFonts w:ascii="Times New Roman" w:hAnsi="Times New Roman" w:cs="Times New Roman"/>
          <w:sz w:val="28"/>
          <w:szCs w:val="28"/>
        </w:rPr>
        <w:t>4</w:t>
      </w:r>
      <w:r w:rsidR="00F12187" w:rsidRPr="00BD4D63">
        <w:rPr>
          <w:rFonts w:ascii="Times New Roman" w:hAnsi="Times New Roman" w:cs="Times New Roman"/>
          <w:sz w:val="28"/>
          <w:szCs w:val="28"/>
        </w:rPr>
        <w:t xml:space="preserve">.2020 № </w:t>
      </w:r>
      <w:r w:rsidRPr="00BD4D63">
        <w:rPr>
          <w:rFonts w:ascii="Times New Roman" w:hAnsi="Times New Roman" w:cs="Times New Roman"/>
          <w:sz w:val="28"/>
          <w:szCs w:val="28"/>
        </w:rPr>
        <w:t>31</w:t>
      </w:r>
      <w:r w:rsidR="00483CD0" w:rsidRPr="00BD4D63">
        <w:rPr>
          <w:rFonts w:ascii="Times New Roman" w:hAnsi="Times New Roman" w:cs="Times New Roman"/>
          <w:sz w:val="28"/>
          <w:szCs w:val="28"/>
        </w:rPr>
        <w:t>-п</w:t>
      </w:r>
      <w:r w:rsidR="00F12187" w:rsidRPr="00BD4D63">
        <w:rPr>
          <w:rFonts w:ascii="Times New Roman" w:hAnsi="Times New Roman" w:cs="Times New Roman"/>
          <w:sz w:val="28"/>
          <w:szCs w:val="28"/>
        </w:rPr>
        <w:t xml:space="preserve"> «</w:t>
      </w:r>
      <w:r w:rsidR="00F12187" w:rsidRPr="00483CD0">
        <w:rPr>
          <w:rFonts w:cs="Times New Roman"/>
          <w:szCs w:val="28"/>
        </w:rPr>
        <w:t xml:space="preserve"> </w:t>
      </w:r>
      <w:r w:rsidRPr="00BD4D63">
        <w:rPr>
          <w:rFonts w:ascii="Times New Roman" w:eastAsia="Times New Roman" w:hAnsi="Times New Roman" w:cs="Times New Roman"/>
          <w:sz w:val="28"/>
          <w:szCs w:val="28"/>
        </w:rPr>
        <w:t>О мерах по противодействию распространения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D63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 w:rsidRPr="00BD4D6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BD4D63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2187" w:rsidRPr="00BD4D63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F12187" w:rsidRPr="00483CD0" w:rsidRDefault="00F12187" w:rsidP="00483CD0">
      <w:pPr>
        <w:pStyle w:val="ab"/>
        <w:rPr>
          <w:rFonts w:cs="Times New Roman"/>
          <w:szCs w:val="28"/>
        </w:rPr>
      </w:pPr>
      <w:r w:rsidRPr="00483CD0">
        <w:rPr>
          <w:rFonts w:cs="Times New Roman"/>
          <w:szCs w:val="28"/>
        </w:rPr>
        <w:t xml:space="preserve">4. Опубликовать настоящее постановление в приложении к газете «Знамя труда» и на сайте администрации </w:t>
      </w:r>
      <w:r w:rsidR="0086569A">
        <w:rPr>
          <w:rFonts w:cs="Times New Roman"/>
          <w:szCs w:val="28"/>
        </w:rPr>
        <w:t>Старопольского</w:t>
      </w:r>
      <w:r w:rsidRPr="00483CD0">
        <w:rPr>
          <w:rFonts w:cs="Times New Roman"/>
          <w:szCs w:val="28"/>
        </w:rPr>
        <w:t xml:space="preserve"> сельского поселения Сланцевского муниципального района Ленинградской области.</w:t>
      </w:r>
    </w:p>
    <w:p w:rsidR="00F12187" w:rsidRPr="00483CD0" w:rsidRDefault="00F12187" w:rsidP="00483CD0">
      <w:pPr>
        <w:pStyle w:val="ab"/>
        <w:rPr>
          <w:rFonts w:cs="Times New Roman"/>
          <w:szCs w:val="28"/>
        </w:rPr>
      </w:pPr>
      <w:r w:rsidRPr="00483CD0">
        <w:rPr>
          <w:rFonts w:cs="Times New Roman"/>
          <w:szCs w:val="28"/>
        </w:rPr>
        <w:t xml:space="preserve">5. Настоящее постановление вступает в силу с </w:t>
      </w:r>
      <w:r w:rsidR="00EE4126">
        <w:rPr>
          <w:rFonts w:cs="Times New Roman"/>
          <w:szCs w:val="28"/>
        </w:rPr>
        <w:t>0</w:t>
      </w:r>
      <w:r w:rsidR="0086569A">
        <w:rPr>
          <w:rFonts w:cs="Times New Roman"/>
          <w:szCs w:val="28"/>
        </w:rPr>
        <w:t>9</w:t>
      </w:r>
      <w:r w:rsidRPr="00483CD0">
        <w:rPr>
          <w:rFonts w:cs="Times New Roman"/>
          <w:szCs w:val="28"/>
        </w:rPr>
        <w:t xml:space="preserve"> октября 2020 года.</w:t>
      </w:r>
    </w:p>
    <w:p w:rsidR="00F12187" w:rsidRPr="00483CD0" w:rsidRDefault="00F12187" w:rsidP="00483CD0">
      <w:pPr>
        <w:pStyle w:val="ab"/>
        <w:rPr>
          <w:rFonts w:cs="Times New Roman"/>
          <w:szCs w:val="28"/>
        </w:rPr>
      </w:pPr>
      <w:r w:rsidRPr="00483CD0">
        <w:rPr>
          <w:rFonts w:cs="Times New Roman"/>
          <w:szCs w:val="28"/>
        </w:rPr>
        <w:t xml:space="preserve">6. </w:t>
      </w:r>
      <w:proofErr w:type="gramStart"/>
      <w:r w:rsidRPr="00483CD0">
        <w:rPr>
          <w:rFonts w:cs="Times New Roman"/>
          <w:szCs w:val="28"/>
        </w:rPr>
        <w:t>Контроль за</w:t>
      </w:r>
      <w:proofErr w:type="gramEnd"/>
      <w:r w:rsidRPr="00483CD0">
        <w:rPr>
          <w:rFonts w:cs="Times New Roman"/>
          <w:szCs w:val="28"/>
        </w:rPr>
        <w:t xml:space="preserve"> исполнением постановления оставляю за собой.</w:t>
      </w:r>
    </w:p>
    <w:p w:rsidR="00F12187" w:rsidRPr="00483CD0" w:rsidRDefault="00F12187" w:rsidP="00483CD0">
      <w:pPr>
        <w:pStyle w:val="ab"/>
        <w:ind w:firstLine="0"/>
        <w:rPr>
          <w:rFonts w:cs="Times New Roman"/>
        </w:rPr>
      </w:pPr>
    </w:p>
    <w:p w:rsidR="00F12187" w:rsidRPr="00483CD0" w:rsidRDefault="00F12187" w:rsidP="00483CD0">
      <w:pPr>
        <w:pStyle w:val="ab"/>
        <w:ind w:firstLine="0"/>
        <w:rPr>
          <w:rFonts w:cs="Times New Roman"/>
        </w:rPr>
      </w:pPr>
    </w:p>
    <w:p w:rsidR="00F12187" w:rsidRPr="00483CD0" w:rsidRDefault="00F12187" w:rsidP="0048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48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В.О.Овлаховский</w:t>
      </w:r>
    </w:p>
    <w:p w:rsidR="00F12187" w:rsidRPr="00483CD0" w:rsidRDefault="00F12187" w:rsidP="004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87" w:rsidRPr="00483CD0" w:rsidRDefault="00F12187" w:rsidP="004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87" w:rsidRPr="00483CD0" w:rsidRDefault="00F12187" w:rsidP="004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87" w:rsidRPr="00483CD0" w:rsidRDefault="00F12187" w:rsidP="004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87" w:rsidRPr="00483CD0" w:rsidRDefault="00F12187" w:rsidP="004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87" w:rsidRPr="00483CD0" w:rsidRDefault="00F12187" w:rsidP="004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87" w:rsidRPr="00483CD0" w:rsidRDefault="00F12187" w:rsidP="004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F12187" w:rsidRDefault="00F12187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CB3B03" w:rsidRDefault="00CB3B03" w:rsidP="00F12187">
      <w:pPr>
        <w:spacing w:line="100" w:lineRule="atLeast"/>
        <w:rPr>
          <w:rFonts w:eastAsia="Times New Roman" w:cs="Times New Roman"/>
          <w:sz w:val="28"/>
          <w:szCs w:val="28"/>
          <w:lang w:eastAsia="ru-RU"/>
        </w:rPr>
      </w:pPr>
    </w:p>
    <w:p w:rsidR="00EE4126" w:rsidRDefault="00EE4126" w:rsidP="00F12187">
      <w:pPr>
        <w:spacing w:line="100" w:lineRule="atLeast"/>
        <w:rPr>
          <w:rFonts w:cs="Times New Roman"/>
        </w:rPr>
      </w:pPr>
    </w:p>
    <w:p w:rsidR="00E43104" w:rsidRDefault="00E43104" w:rsidP="00F12187">
      <w:pPr>
        <w:spacing w:line="100" w:lineRule="atLeast"/>
        <w:rPr>
          <w:rFonts w:cs="Times New Roman"/>
        </w:rPr>
      </w:pPr>
    </w:p>
    <w:p w:rsidR="00E43104" w:rsidRDefault="00E43104" w:rsidP="00F12187">
      <w:pPr>
        <w:spacing w:line="100" w:lineRule="atLeast"/>
        <w:rPr>
          <w:rFonts w:cs="Times New Roman"/>
        </w:rPr>
      </w:pPr>
    </w:p>
    <w:p w:rsidR="00F12187" w:rsidRPr="00EE4126" w:rsidRDefault="00F12187" w:rsidP="00EE4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126">
        <w:rPr>
          <w:rFonts w:ascii="Times New Roman" w:hAnsi="Times New Roman" w:cs="Times New Roman"/>
        </w:rPr>
        <w:lastRenderedPageBreak/>
        <w:t>Приложение 1</w:t>
      </w:r>
    </w:p>
    <w:p w:rsidR="00F12187" w:rsidRPr="00EE4126" w:rsidRDefault="00F12187" w:rsidP="00EE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187" w:rsidRPr="00EE4126" w:rsidRDefault="00F12187" w:rsidP="00EE41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187" w:rsidRPr="00EE4126" w:rsidRDefault="00F12187" w:rsidP="00EE41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126">
        <w:rPr>
          <w:rFonts w:ascii="Times New Roman" w:hAnsi="Times New Roman" w:cs="Times New Roman"/>
        </w:rPr>
        <w:t>Перечень заболеваний, требующих соблюдения режима самоизоляции</w:t>
      </w:r>
    </w:p>
    <w:p w:rsidR="00F12187" w:rsidRPr="00EE4126" w:rsidRDefault="00F12187" w:rsidP="00EE4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  <w:r w:rsidRPr="00EE4126">
        <w:rPr>
          <w:rFonts w:cs="Times New Roman"/>
          <w:sz w:val="24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ЕЮ.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  <w:r w:rsidRPr="00EE4126">
        <w:rPr>
          <w:rFonts w:cs="Times New Roman"/>
          <w:sz w:val="24"/>
        </w:rPr>
        <w:t>2. Болезни органов дыхания из числа: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  <w:lang w:eastAsia="en-US" w:bidi="en-US"/>
        </w:rPr>
      </w:pPr>
      <w:r w:rsidRPr="00EE4126">
        <w:rPr>
          <w:rFonts w:cs="Times New Roman"/>
          <w:sz w:val="24"/>
        </w:rPr>
        <w:t xml:space="preserve">2.1. Другая хроническая </w:t>
      </w:r>
      <w:proofErr w:type="spellStart"/>
      <w:r w:rsidRPr="00EE4126">
        <w:rPr>
          <w:rFonts w:cs="Times New Roman"/>
          <w:sz w:val="24"/>
        </w:rPr>
        <w:t>обструктивная</w:t>
      </w:r>
      <w:proofErr w:type="spellEnd"/>
      <w:r w:rsidRPr="00EE4126">
        <w:rPr>
          <w:rFonts w:cs="Times New Roman"/>
          <w:sz w:val="24"/>
        </w:rPr>
        <w:t xml:space="preserve"> легочная болезнь, классифицируемая в соответствии с МКБ-10 по диагнозу </w:t>
      </w:r>
      <w:r w:rsidRPr="00EE4126">
        <w:rPr>
          <w:rFonts w:cs="Times New Roman"/>
          <w:sz w:val="24"/>
          <w:lang w:val="en-US" w:eastAsia="en-US" w:bidi="en-US"/>
        </w:rPr>
        <w:t>J</w:t>
      </w:r>
      <w:r w:rsidRPr="00EE4126">
        <w:rPr>
          <w:rFonts w:cs="Times New Roman"/>
          <w:sz w:val="24"/>
          <w:lang w:eastAsia="en-US" w:bidi="en-US"/>
        </w:rPr>
        <w:t>44.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  <w:r w:rsidRPr="00EE4126">
        <w:rPr>
          <w:rFonts w:cs="Times New Roman"/>
          <w:sz w:val="24"/>
          <w:lang w:eastAsia="en-US" w:bidi="en-US"/>
        </w:rPr>
        <w:t xml:space="preserve">2.2. </w:t>
      </w:r>
      <w:r w:rsidRPr="00EE4126">
        <w:rPr>
          <w:rFonts w:cs="Times New Roman"/>
          <w:sz w:val="24"/>
        </w:rPr>
        <w:t xml:space="preserve">Астма, классифицируемая в соответствии с МКБ-10 по диагнозу </w:t>
      </w:r>
      <w:r w:rsidRPr="00EE4126">
        <w:rPr>
          <w:rFonts w:cs="Times New Roman"/>
          <w:sz w:val="24"/>
          <w:lang w:val="en-US" w:eastAsia="en-US" w:bidi="en-US"/>
        </w:rPr>
        <w:t>J</w:t>
      </w:r>
      <w:r w:rsidRPr="00EE4126">
        <w:rPr>
          <w:rFonts w:cs="Times New Roman"/>
          <w:sz w:val="24"/>
          <w:lang w:eastAsia="en-US" w:bidi="en-US"/>
        </w:rPr>
        <w:t>45.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  <w:lang w:eastAsia="en-US" w:bidi="en-US"/>
        </w:rPr>
      </w:pPr>
      <w:r w:rsidRPr="00EE4126">
        <w:rPr>
          <w:rFonts w:cs="Times New Roman"/>
          <w:sz w:val="24"/>
        </w:rPr>
        <w:t xml:space="preserve">2.3. Бронхоэктатическая болезнь, классифицируемая в соответствии с МКБ-10 по диагнозу </w:t>
      </w:r>
      <w:r w:rsidRPr="00EE4126">
        <w:rPr>
          <w:rFonts w:cs="Times New Roman"/>
          <w:sz w:val="24"/>
          <w:lang w:val="en-US" w:eastAsia="en-US" w:bidi="en-US"/>
        </w:rPr>
        <w:t>J</w:t>
      </w:r>
      <w:r w:rsidRPr="00EE4126">
        <w:rPr>
          <w:rFonts w:cs="Times New Roman"/>
          <w:sz w:val="24"/>
          <w:lang w:eastAsia="en-US" w:bidi="en-US"/>
        </w:rPr>
        <w:t>47.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  <w:r w:rsidRPr="00EE4126">
        <w:rPr>
          <w:rFonts w:cs="Times New Roman"/>
          <w:sz w:val="24"/>
          <w:lang w:eastAsia="en-US" w:bidi="en-US"/>
        </w:rPr>
        <w:t xml:space="preserve">3. </w:t>
      </w:r>
      <w:r w:rsidRPr="00EE4126">
        <w:rPr>
          <w:rFonts w:cs="Times New Roman"/>
          <w:sz w:val="24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  <w:lang w:eastAsia="en-US" w:bidi="en-US"/>
        </w:rPr>
      </w:pPr>
      <w:r w:rsidRPr="00EE4126">
        <w:rPr>
          <w:rFonts w:cs="Times New Roman"/>
          <w:sz w:val="24"/>
        </w:rPr>
        <w:t xml:space="preserve">4. Наличие трансплантированных органов и тканей, классифицируемых в соответствии с МКБ-10 по диагнозу </w:t>
      </w:r>
      <w:r w:rsidRPr="00EE4126">
        <w:rPr>
          <w:rFonts w:cs="Times New Roman"/>
          <w:sz w:val="24"/>
          <w:lang w:val="en-US" w:eastAsia="en-US" w:bidi="en-US"/>
        </w:rPr>
        <w:t>Z</w:t>
      </w:r>
      <w:r w:rsidRPr="00EE4126">
        <w:rPr>
          <w:rFonts w:cs="Times New Roman"/>
          <w:sz w:val="24"/>
          <w:lang w:eastAsia="en-US" w:bidi="en-US"/>
        </w:rPr>
        <w:t>94.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  <w:lang w:eastAsia="en-US" w:bidi="en-US"/>
        </w:rPr>
      </w:pPr>
      <w:r w:rsidRPr="00EE4126">
        <w:rPr>
          <w:rFonts w:cs="Times New Roman"/>
          <w:sz w:val="24"/>
          <w:lang w:eastAsia="en-US" w:bidi="en-US"/>
        </w:rPr>
        <w:t xml:space="preserve">5. </w:t>
      </w:r>
      <w:r w:rsidRPr="00EE4126">
        <w:rPr>
          <w:rFonts w:cs="Times New Roman"/>
          <w:sz w:val="24"/>
        </w:rPr>
        <w:t>Болезнь мочеполовой системы</w:t>
      </w:r>
      <w:r w:rsidRPr="00EE4126">
        <w:rPr>
          <w:rStyle w:val="aa"/>
          <w:rFonts w:cs="Times New Roman"/>
          <w:sz w:val="24"/>
        </w:rPr>
        <w:footnoteReference w:id="2"/>
      </w:r>
      <w:r w:rsidRPr="00EE4126">
        <w:rPr>
          <w:rFonts w:cs="Times New Roman"/>
          <w:sz w:val="24"/>
        </w:rPr>
        <w:t xml:space="preserve"> - хроническая болезнь почек 3-5 стадии, классифицируемая в соответствии с МКБ-10 по диагнозам </w:t>
      </w:r>
      <w:r w:rsidRPr="00EE4126">
        <w:rPr>
          <w:rFonts w:cs="Times New Roman"/>
          <w:sz w:val="24"/>
          <w:lang w:val="en-US" w:eastAsia="en-US" w:bidi="en-US"/>
        </w:rPr>
        <w:t>N</w:t>
      </w:r>
      <w:r w:rsidRPr="00EE4126">
        <w:rPr>
          <w:rFonts w:cs="Times New Roman"/>
          <w:sz w:val="24"/>
          <w:lang w:eastAsia="en-US" w:bidi="en-US"/>
        </w:rPr>
        <w:t xml:space="preserve">18.0, </w:t>
      </w:r>
      <w:r w:rsidRPr="00EE4126">
        <w:rPr>
          <w:rFonts w:cs="Times New Roman"/>
          <w:sz w:val="24"/>
          <w:lang w:val="en-US" w:eastAsia="en-US" w:bidi="en-US"/>
        </w:rPr>
        <w:t>N</w:t>
      </w:r>
      <w:r w:rsidRPr="00EE4126">
        <w:rPr>
          <w:rFonts w:cs="Times New Roman"/>
          <w:sz w:val="24"/>
          <w:lang w:eastAsia="en-US" w:bidi="en-US"/>
        </w:rPr>
        <w:t>18.3-</w:t>
      </w:r>
      <w:r w:rsidRPr="00EE4126">
        <w:rPr>
          <w:rFonts w:cs="Times New Roman"/>
          <w:sz w:val="24"/>
          <w:lang w:val="en-US" w:eastAsia="en-US" w:bidi="en-US"/>
        </w:rPr>
        <w:t>N</w:t>
      </w:r>
      <w:r w:rsidRPr="00EE4126">
        <w:rPr>
          <w:rFonts w:cs="Times New Roman"/>
          <w:sz w:val="24"/>
          <w:lang w:eastAsia="en-US" w:bidi="en-US"/>
        </w:rPr>
        <w:t>18.5.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  <w:r w:rsidRPr="00EE4126">
        <w:rPr>
          <w:rFonts w:cs="Times New Roman"/>
          <w:sz w:val="24"/>
          <w:lang w:eastAsia="en-US" w:bidi="en-US"/>
        </w:rPr>
        <w:t xml:space="preserve">6. </w:t>
      </w:r>
      <w:r w:rsidRPr="00EE4126">
        <w:rPr>
          <w:rFonts w:cs="Times New Roman"/>
          <w:sz w:val="24"/>
        </w:rPr>
        <w:t>Новообразования</w:t>
      </w:r>
      <w:r w:rsidRPr="00EE4126">
        <w:rPr>
          <w:rStyle w:val="aa"/>
          <w:rFonts w:cs="Times New Roman"/>
          <w:sz w:val="24"/>
        </w:rPr>
        <w:footnoteReference w:id="3"/>
      </w:r>
      <w:r w:rsidRPr="00EE4126">
        <w:rPr>
          <w:rFonts w:cs="Times New Roman"/>
          <w:sz w:val="24"/>
        </w:rPr>
        <w:t xml:space="preserve"> из числа: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  <w:r w:rsidRPr="00EE4126">
        <w:rPr>
          <w:rFonts w:cs="Times New Roman"/>
          <w:sz w:val="24"/>
        </w:rPr>
        <w:t>6.1. Злокачественные новообразования любой локализации*, в том числе самостоятельных множественных локализаций, классифицируемые в соответствии с МКБ-10 по диагнозам С00 - С80, С97.</w:t>
      </w:r>
    </w:p>
    <w:p w:rsidR="00F12187" w:rsidRPr="00EE4126" w:rsidRDefault="00F12187" w:rsidP="00EE4126">
      <w:pPr>
        <w:pStyle w:val="ab"/>
        <w:ind w:firstLine="0"/>
        <w:rPr>
          <w:rFonts w:cs="Times New Roman"/>
          <w:color w:val="000000"/>
          <w:sz w:val="24"/>
        </w:rPr>
      </w:pPr>
      <w:r w:rsidRPr="00EE4126">
        <w:rPr>
          <w:rFonts w:cs="Times New Roman"/>
          <w:sz w:val="24"/>
        </w:rPr>
        <w:t xml:space="preserve">6.2. Острые лейкозы, </w:t>
      </w:r>
      <w:proofErr w:type="spellStart"/>
      <w:r w:rsidRPr="00EE4126">
        <w:rPr>
          <w:rFonts w:cs="Times New Roman"/>
          <w:sz w:val="24"/>
        </w:rPr>
        <w:t>высокозлокачественные</w:t>
      </w:r>
      <w:proofErr w:type="spellEnd"/>
      <w:r w:rsidRPr="00EE4126">
        <w:rPr>
          <w:rFonts w:cs="Times New Roman"/>
          <w:sz w:val="24"/>
        </w:rPr>
        <w:t xml:space="preserve"> </w:t>
      </w:r>
      <w:proofErr w:type="spellStart"/>
      <w:r w:rsidRPr="00EE4126">
        <w:rPr>
          <w:rFonts w:cs="Times New Roman"/>
          <w:sz w:val="24"/>
        </w:rPr>
        <w:t>лимфомы</w:t>
      </w:r>
      <w:proofErr w:type="spellEnd"/>
      <w:r w:rsidRPr="00EE4126">
        <w:rPr>
          <w:rFonts w:cs="Times New Roman"/>
          <w:sz w:val="24"/>
        </w:rPr>
        <w:t xml:space="preserve">, рецидивы и резистентные формы других </w:t>
      </w:r>
      <w:proofErr w:type="spellStart"/>
      <w:r w:rsidRPr="00EE4126">
        <w:rPr>
          <w:rFonts w:cs="Times New Roman"/>
          <w:sz w:val="24"/>
        </w:rPr>
        <w:t>лимфопролиферативных</w:t>
      </w:r>
      <w:proofErr w:type="spellEnd"/>
      <w:r w:rsidRPr="00EE4126">
        <w:rPr>
          <w:rFonts w:cs="Times New Roman"/>
          <w:sz w:val="24"/>
        </w:rPr>
        <w:t xml:space="preserve"> заболеваний, </w:t>
      </w:r>
      <w:proofErr w:type="gramStart"/>
      <w:r w:rsidRPr="00EE4126">
        <w:rPr>
          <w:rFonts w:cs="Times New Roman"/>
          <w:sz w:val="24"/>
        </w:rPr>
        <w:t>хронический</w:t>
      </w:r>
      <w:proofErr w:type="gramEnd"/>
      <w:r w:rsidRPr="00EE4126">
        <w:rPr>
          <w:rFonts w:cs="Times New Roman"/>
          <w:sz w:val="24"/>
        </w:rPr>
        <w:t xml:space="preserve"> </w:t>
      </w:r>
      <w:proofErr w:type="spellStart"/>
      <w:r w:rsidRPr="00EE4126">
        <w:rPr>
          <w:rFonts w:cs="Times New Roman"/>
          <w:sz w:val="24"/>
        </w:rPr>
        <w:t>миелолейкоз</w:t>
      </w:r>
      <w:proofErr w:type="spellEnd"/>
      <w:r w:rsidRPr="00EE4126">
        <w:rPr>
          <w:rFonts w:cs="Times New Roman"/>
          <w:sz w:val="24"/>
        </w:rPr>
        <w:t xml:space="preserve"> в фазах хронической акселерации и </w:t>
      </w:r>
      <w:proofErr w:type="spellStart"/>
      <w:r w:rsidRPr="00EE4126">
        <w:rPr>
          <w:rFonts w:cs="Times New Roman"/>
          <w:sz w:val="24"/>
        </w:rPr>
        <w:t>бластного</w:t>
      </w:r>
      <w:proofErr w:type="spellEnd"/>
      <w:r w:rsidRPr="00EE4126">
        <w:rPr>
          <w:rFonts w:cs="Times New Roman"/>
          <w:sz w:val="24"/>
        </w:rPr>
        <w:t xml:space="preserve"> криза, первичные хронические лейкозы и </w:t>
      </w:r>
      <w:proofErr w:type="spellStart"/>
      <w:r w:rsidRPr="00EE4126">
        <w:rPr>
          <w:rFonts w:cs="Times New Roman"/>
          <w:sz w:val="24"/>
        </w:rPr>
        <w:t>лимфомы</w:t>
      </w:r>
      <w:proofErr w:type="spellEnd"/>
      <w:r w:rsidRPr="00EE4126">
        <w:rPr>
          <w:rFonts w:cs="Times New Roman"/>
          <w:sz w:val="24"/>
        </w:rPr>
        <w:t xml:space="preserve">*, классифицируемые в соответствии с МКБ-10 по диагнозам С81 - С96, </w:t>
      </w:r>
      <w:r w:rsidRPr="00EE4126">
        <w:rPr>
          <w:rFonts w:cs="Times New Roman"/>
          <w:sz w:val="24"/>
          <w:lang w:val="en-US" w:eastAsia="en-US" w:bidi="en-US"/>
        </w:rPr>
        <w:t>D</w:t>
      </w:r>
      <w:r w:rsidRPr="00EE4126">
        <w:rPr>
          <w:rFonts w:cs="Times New Roman"/>
          <w:sz w:val="24"/>
          <w:lang w:eastAsia="en-US" w:bidi="en-US"/>
        </w:rPr>
        <w:t>46.</w:t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  <w:r w:rsidRPr="00EE4126">
        <w:rPr>
          <w:rFonts w:cs="Times New Roman"/>
          <w:color w:val="000000"/>
          <w:sz w:val="24"/>
        </w:rPr>
        <w:tab/>
      </w:r>
      <w:r w:rsidRPr="00EE4126">
        <w:rPr>
          <w:rFonts w:cs="Times New Roman"/>
          <w:color w:val="000000"/>
          <w:sz w:val="24"/>
        </w:rPr>
        <w:tab/>
      </w:r>
      <w:r w:rsidRPr="00EE4126">
        <w:rPr>
          <w:rFonts w:cs="Times New Roman"/>
          <w:color w:val="000000"/>
          <w:sz w:val="24"/>
        </w:rPr>
        <w:tab/>
      </w:r>
      <w:r w:rsidRPr="00EE4126">
        <w:rPr>
          <w:rFonts w:cs="Times New Roman"/>
          <w:color w:val="000000"/>
          <w:sz w:val="24"/>
        </w:rPr>
        <w:tab/>
      </w:r>
      <w:r w:rsidRPr="00EE4126">
        <w:rPr>
          <w:rFonts w:cs="Times New Roman"/>
          <w:color w:val="000000"/>
          <w:sz w:val="24"/>
        </w:rPr>
        <w:tab/>
      </w:r>
      <w:r w:rsidRPr="00EE4126">
        <w:rPr>
          <w:rFonts w:cs="Times New Roman"/>
          <w:color w:val="000000"/>
          <w:sz w:val="24"/>
        </w:rPr>
        <w:tab/>
      </w: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Default="00F12187" w:rsidP="00EE4126">
      <w:pPr>
        <w:pStyle w:val="ab"/>
        <w:ind w:firstLine="0"/>
        <w:rPr>
          <w:rFonts w:cs="Times New Roman"/>
          <w:sz w:val="24"/>
        </w:rPr>
      </w:pPr>
    </w:p>
    <w:p w:rsidR="00CB3B03" w:rsidRDefault="00CB3B03" w:rsidP="00EE4126">
      <w:pPr>
        <w:pStyle w:val="ab"/>
        <w:ind w:firstLine="0"/>
        <w:rPr>
          <w:rFonts w:cs="Times New Roman"/>
          <w:sz w:val="24"/>
        </w:rPr>
      </w:pPr>
    </w:p>
    <w:p w:rsidR="00CB3B03" w:rsidRDefault="00CB3B03" w:rsidP="00EE4126">
      <w:pPr>
        <w:pStyle w:val="ab"/>
        <w:ind w:firstLine="0"/>
        <w:rPr>
          <w:rFonts w:cs="Times New Roman"/>
          <w:sz w:val="24"/>
        </w:rPr>
      </w:pPr>
    </w:p>
    <w:p w:rsidR="00CB3B03" w:rsidRDefault="00CB3B03" w:rsidP="00EE4126">
      <w:pPr>
        <w:pStyle w:val="ab"/>
        <w:ind w:firstLine="0"/>
        <w:rPr>
          <w:rFonts w:cs="Times New Roman"/>
          <w:sz w:val="24"/>
        </w:rPr>
      </w:pPr>
    </w:p>
    <w:p w:rsidR="00CB3B03" w:rsidRPr="00EE4126" w:rsidRDefault="00CB3B03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rPr>
          <w:rFonts w:cs="Times New Roman"/>
          <w:sz w:val="24"/>
        </w:rPr>
      </w:pPr>
    </w:p>
    <w:p w:rsidR="00F12187" w:rsidRPr="00EE4126" w:rsidRDefault="00F12187" w:rsidP="00EE41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187" w:rsidRPr="00EE4126" w:rsidRDefault="00F12187" w:rsidP="00EE4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126">
        <w:rPr>
          <w:rFonts w:ascii="Times New Roman" w:hAnsi="Times New Roman" w:cs="Times New Roman"/>
        </w:rPr>
        <w:t>Приложение 2</w:t>
      </w:r>
    </w:p>
    <w:p w:rsidR="00F12187" w:rsidRPr="00EE4126" w:rsidRDefault="00F12187" w:rsidP="00EE41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187" w:rsidRPr="00EE4126" w:rsidRDefault="00F12187" w:rsidP="00EE4126">
      <w:pPr>
        <w:pStyle w:val="ab"/>
        <w:ind w:firstLine="0"/>
        <w:jc w:val="right"/>
        <w:rPr>
          <w:rFonts w:cs="Times New Roman"/>
          <w:sz w:val="24"/>
        </w:rPr>
      </w:pPr>
    </w:p>
    <w:p w:rsidR="00F12187" w:rsidRPr="00EE4126" w:rsidRDefault="00F12187" w:rsidP="00EE4126">
      <w:pPr>
        <w:pStyle w:val="ab"/>
        <w:ind w:firstLine="0"/>
        <w:jc w:val="center"/>
        <w:rPr>
          <w:rFonts w:cs="Times New Roman"/>
          <w:sz w:val="24"/>
        </w:rPr>
      </w:pPr>
      <w:r w:rsidRPr="00EE4126">
        <w:rPr>
          <w:rFonts w:cs="Times New Roman"/>
          <w:b/>
          <w:bCs/>
          <w:sz w:val="24"/>
        </w:rPr>
        <w:t>ПЕРЕЧЕНЬ</w:t>
      </w:r>
    </w:p>
    <w:p w:rsidR="00F12187" w:rsidRPr="00EE4126" w:rsidRDefault="00F12187" w:rsidP="00EE4126">
      <w:pPr>
        <w:pStyle w:val="ab"/>
        <w:ind w:firstLine="0"/>
        <w:jc w:val="center"/>
        <w:rPr>
          <w:rFonts w:cs="Times New Roman"/>
          <w:b/>
          <w:sz w:val="22"/>
          <w:szCs w:val="22"/>
        </w:rPr>
      </w:pPr>
      <w:proofErr w:type="gramStart"/>
      <w:r w:rsidRPr="00EE4126">
        <w:rPr>
          <w:rFonts w:cs="Times New Roman"/>
          <w:sz w:val="24"/>
        </w:rPr>
        <w:t>сфер деятельности, муниципальный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  <w:proofErr w:type="gramEnd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686"/>
        <w:gridCol w:w="6201"/>
      </w:tblGrid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Сфера услуг/торговля/деятельность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Ограничения деятельности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Ярмарки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Охота и рыбалка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 в группах до 15 человек с обязательным использованием масок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Детские сады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Детские развлекательные центры, детские игровые комнаты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Спорт на открытом воздухе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Спорт в помещениях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 при условии нахождения в помещениях не более одного человека на 4 кв. м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Дома культуры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разрешена при условии </w:t>
            </w:r>
            <w:proofErr w:type="spellStart"/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заполняемости</w:t>
            </w:r>
            <w:proofErr w:type="spellEnd"/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50 проц. мест и с обязательным использованием масок зрителями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Массовые мероприятия</w:t>
            </w:r>
          </w:p>
        </w:tc>
        <w:tc>
          <w:tcPr>
            <w:tcW w:w="6202" w:type="dxa"/>
            <w:shd w:val="clear" w:color="auto" w:fill="auto"/>
          </w:tcPr>
          <w:p w:rsidR="00F12187" w:rsidRPr="00EE4126" w:rsidRDefault="00F12187" w:rsidP="00EE4126">
            <w:pPr>
              <w:pStyle w:val="ab"/>
              <w:ind w:firstLine="0"/>
              <w:rPr>
                <w:rFonts w:cs="Times New Roman"/>
                <w:sz w:val="24"/>
              </w:rPr>
            </w:pPr>
            <w:r w:rsidRPr="00EE4126">
              <w:rPr>
                <w:rFonts w:cs="Times New Roman"/>
                <w:sz w:val="24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12187" w:rsidRPr="00EE4126" w:rsidRDefault="00F12187" w:rsidP="00EE4126">
            <w:pPr>
              <w:pStyle w:val="ab"/>
              <w:ind w:firstLine="0"/>
              <w:rPr>
                <w:rFonts w:cs="Times New Roman"/>
                <w:sz w:val="24"/>
              </w:rPr>
            </w:pPr>
            <w:r w:rsidRPr="00EE4126">
              <w:rPr>
                <w:rFonts w:cs="Times New Roman"/>
                <w:sz w:val="24"/>
              </w:rPr>
              <w:t>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F12187" w:rsidRPr="00EE4126" w:rsidRDefault="00F12187" w:rsidP="00EE4126">
            <w:pPr>
              <w:pStyle w:val="ab"/>
              <w:ind w:firstLine="0"/>
              <w:rPr>
                <w:rFonts w:cs="Times New Roman"/>
                <w:sz w:val="24"/>
              </w:rPr>
            </w:pPr>
            <w:r w:rsidRPr="00EE4126">
              <w:rPr>
                <w:rFonts w:cs="Times New Roman"/>
                <w:sz w:val="24"/>
              </w:rPr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</w:tr>
      <w:tr w:rsidR="00F12187" w:rsidRPr="00EE4126" w:rsidTr="00D95C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7" w:rsidRPr="00EE4126" w:rsidRDefault="00F12187" w:rsidP="00EE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организованные органами местного самоуправления </w:t>
            </w:r>
            <w:r w:rsidR="00483CD0" w:rsidRPr="00EE4126">
              <w:rPr>
                <w:rFonts w:ascii="Times New Roman" w:eastAsia="Times New Roman" w:hAnsi="Times New Roman" w:cs="Times New Roman"/>
                <w:lang w:eastAsia="ru-RU"/>
              </w:rPr>
              <w:t>Новосельского</w:t>
            </w:r>
            <w:r w:rsidRPr="00EE412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6202" w:type="dxa"/>
            <w:shd w:val="clear" w:color="auto" w:fill="auto"/>
          </w:tcPr>
          <w:p w:rsidR="00F12187" w:rsidRPr="00EE4126" w:rsidRDefault="00F12187" w:rsidP="00EE4126">
            <w:pPr>
              <w:pStyle w:val="ab"/>
              <w:ind w:firstLine="0"/>
              <w:rPr>
                <w:rFonts w:cs="Times New Roman"/>
                <w:sz w:val="24"/>
              </w:rPr>
            </w:pPr>
            <w:r w:rsidRPr="00EE4126">
              <w:rPr>
                <w:rFonts w:cs="Times New Roman"/>
                <w:sz w:val="24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12187" w:rsidRPr="00EE4126" w:rsidRDefault="00F12187" w:rsidP="00EE4126">
            <w:pPr>
              <w:pStyle w:val="ab"/>
              <w:ind w:firstLine="0"/>
              <w:rPr>
                <w:rFonts w:cs="Times New Roman"/>
                <w:sz w:val="24"/>
              </w:rPr>
            </w:pPr>
            <w:r w:rsidRPr="00EE4126">
              <w:rPr>
                <w:rFonts w:cs="Times New Roman"/>
                <w:sz w:val="24"/>
              </w:rPr>
              <w:t>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F12187" w:rsidRPr="00EE4126" w:rsidRDefault="00F12187" w:rsidP="00EE4126">
            <w:pPr>
              <w:pStyle w:val="ab"/>
              <w:ind w:firstLine="0"/>
              <w:rPr>
                <w:rFonts w:cs="Times New Roman"/>
                <w:sz w:val="24"/>
              </w:rPr>
            </w:pPr>
            <w:r w:rsidRPr="00EE4126">
              <w:rPr>
                <w:rFonts w:cs="Times New Roman"/>
                <w:sz w:val="24"/>
              </w:rPr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</w:tr>
    </w:tbl>
    <w:p w:rsidR="00F12187" w:rsidRPr="00EE4126" w:rsidRDefault="00F12187" w:rsidP="00EE4126">
      <w:pPr>
        <w:pStyle w:val="ab"/>
        <w:ind w:firstLine="0"/>
        <w:rPr>
          <w:rFonts w:cs="Times New Roman"/>
          <w:szCs w:val="28"/>
        </w:rPr>
      </w:pPr>
    </w:p>
    <w:p w:rsidR="005411BD" w:rsidRPr="00EE4126" w:rsidRDefault="005411BD" w:rsidP="00E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1BD" w:rsidRPr="00EE4126" w:rsidSect="00F1218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F3" w:rsidRDefault="00477DF3" w:rsidP="00F12187">
      <w:pPr>
        <w:spacing w:after="0" w:line="240" w:lineRule="auto"/>
      </w:pPr>
      <w:r>
        <w:separator/>
      </w:r>
    </w:p>
  </w:endnote>
  <w:endnote w:type="continuationSeparator" w:id="1">
    <w:p w:rsidR="00477DF3" w:rsidRDefault="00477DF3" w:rsidP="00F1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F3" w:rsidRDefault="00477DF3" w:rsidP="00F12187">
      <w:pPr>
        <w:spacing w:after="0" w:line="240" w:lineRule="auto"/>
      </w:pPr>
      <w:r>
        <w:separator/>
      </w:r>
    </w:p>
  </w:footnote>
  <w:footnote w:type="continuationSeparator" w:id="1">
    <w:p w:rsidR="00477DF3" w:rsidRDefault="00477DF3" w:rsidP="00F12187">
      <w:pPr>
        <w:spacing w:after="0" w:line="240" w:lineRule="auto"/>
      </w:pPr>
      <w:r>
        <w:continuationSeparator/>
      </w:r>
    </w:p>
  </w:footnote>
  <w:footnote w:id="2">
    <w:p w:rsidR="00F12187" w:rsidRDefault="00F12187" w:rsidP="00F12187">
      <w:r>
        <w:rPr>
          <w:rStyle w:val="a9"/>
        </w:rPr>
        <w:footnoteRef/>
      </w:r>
    </w:p>
    <w:p w:rsidR="00F12187" w:rsidRDefault="00F12187" w:rsidP="00F12187">
      <w:pPr>
        <w:pageBreakBefore/>
        <w:spacing w:line="100" w:lineRule="atLeast"/>
        <w:rPr>
          <w:rStyle w:val="a9"/>
        </w:rPr>
      </w:pPr>
      <w:r>
        <w:rPr>
          <w:rStyle w:val="a9"/>
        </w:rPr>
        <w:tab/>
      </w:r>
    </w:p>
    <w:p w:rsidR="00F12187" w:rsidRDefault="00F12187" w:rsidP="00F12187">
      <w:pPr>
        <w:pStyle w:val="1"/>
        <w:pageBreakBefore/>
        <w:shd w:val="clear" w:color="auto" w:fill="FFFFFF"/>
        <w:ind w:left="20" w:right="440" w:firstLine="580"/>
      </w:pPr>
      <w:r>
        <w:rPr>
          <w:rStyle w:val="a9"/>
        </w:rPr>
        <w:tab/>
      </w:r>
      <w:r>
        <w:t>При режиме самоизоляции допускается посещение медицинской организации по поводу основного заболевания.</w:t>
      </w:r>
    </w:p>
  </w:footnote>
  <w:footnote w:id="3">
    <w:p w:rsidR="00F12187" w:rsidRDefault="00F12187" w:rsidP="00F12187">
      <w:r>
        <w:rPr>
          <w:rStyle w:val="a9"/>
        </w:rPr>
        <w:footnoteRef/>
      </w:r>
    </w:p>
    <w:p w:rsidR="00F12187" w:rsidRDefault="00F12187" w:rsidP="00F12187">
      <w:pPr>
        <w:pageBreakBefore/>
        <w:spacing w:line="100" w:lineRule="atLeast"/>
        <w:rPr>
          <w:rStyle w:val="a9"/>
        </w:rPr>
      </w:pPr>
      <w:r>
        <w:rPr>
          <w:rStyle w:val="a9"/>
        </w:rPr>
        <w:tab/>
      </w:r>
    </w:p>
    <w:p w:rsidR="00F12187" w:rsidRDefault="00F12187" w:rsidP="00F12187">
      <w:pPr>
        <w:pStyle w:val="1"/>
        <w:pageBreakBefore/>
        <w:shd w:val="clear" w:color="auto" w:fill="FFFFFF"/>
        <w:ind w:left="20" w:right="440" w:firstLine="580"/>
      </w:pPr>
      <w:r>
        <w:rPr>
          <w:rStyle w:val="a9"/>
        </w:rPr>
        <w:tab/>
      </w:r>
      <w:r>
        <w:t>Самоизоляция не распространяется на пациентов, отнесенных к третьей клинической группе (в онкологии).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D60"/>
    <w:multiLevelType w:val="hybridMultilevel"/>
    <w:tmpl w:val="BDBA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2482B"/>
    <w:multiLevelType w:val="multilevel"/>
    <w:tmpl w:val="C7C8CEC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77"/>
    <w:rsid w:val="00095F5C"/>
    <w:rsid w:val="000D256D"/>
    <w:rsid w:val="001147C1"/>
    <w:rsid w:val="0013060D"/>
    <w:rsid w:val="00131448"/>
    <w:rsid w:val="00134B8C"/>
    <w:rsid w:val="001F2588"/>
    <w:rsid w:val="002E2731"/>
    <w:rsid w:val="002F42B6"/>
    <w:rsid w:val="003168BC"/>
    <w:rsid w:val="003803B0"/>
    <w:rsid w:val="00422E61"/>
    <w:rsid w:val="00463A5C"/>
    <w:rsid w:val="00477DF3"/>
    <w:rsid w:val="00483CD0"/>
    <w:rsid w:val="005411BD"/>
    <w:rsid w:val="005D5542"/>
    <w:rsid w:val="00680E96"/>
    <w:rsid w:val="006E11E9"/>
    <w:rsid w:val="00714ED9"/>
    <w:rsid w:val="007238E2"/>
    <w:rsid w:val="00766D83"/>
    <w:rsid w:val="0082105F"/>
    <w:rsid w:val="0086569A"/>
    <w:rsid w:val="0089492F"/>
    <w:rsid w:val="008A5231"/>
    <w:rsid w:val="00A71DBC"/>
    <w:rsid w:val="00A833F9"/>
    <w:rsid w:val="00AA5A1D"/>
    <w:rsid w:val="00AD3D77"/>
    <w:rsid w:val="00B17127"/>
    <w:rsid w:val="00B953C0"/>
    <w:rsid w:val="00BB752F"/>
    <w:rsid w:val="00BD4D63"/>
    <w:rsid w:val="00C30F25"/>
    <w:rsid w:val="00C46967"/>
    <w:rsid w:val="00CA2CE7"/>
    <w:rsid w:val="00CB3B03"/>
    <w:rsid w:val="00CB740E"/>
    <w:rsid w:val="00CD4746"/>
    <w:rsid w:val="00CF5534"/>
    <w:rsid w:val="00DE5448"/>
    <w:rsid w:val="00E073E1"/>
    <w:rsid w:val="00E43104"/>
    <w:rsid w:val="00E53E3A"/>
    <w:rsid w:val="00EE4126"/>
    <w:rsid w:val="00F12187"/>
    <w:rsid w:val="00F540E4"/>
    <w:rsid w:val="00FE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77"/>
    <w:rPr>
      <w:b/>
      <w:bCs/>
    </w:rPr>
  </w:style>
  <w:style w:type="paragraph" w:customStyle="1" w:styleId="c12">
    <w:name w:val="c12"/>
    <w:basedOn w:val="a"/>
    <w:uiPriority w:val="99"/>
    <w:rsid w:val="005411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4">
    <w:name w:val="p14"/>
    <w:basedOn w:val="a"/>
    <w:uiPriority w:val="99"/>
    <w:rsid w:val="005411BD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uiPriority w:val="99"/>
    <w:rsid w:val="005411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5411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C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47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2">
    <w:name w:val="Основной текст (2)_"/>
    <w:link w:val="20"/>
    <w:locked/>
    <w:rsid w:val="00CD474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746"/>
    <w:pPr>
      <w:widowControl w:val="0"/>
      <w:shd w:val="clear" w:color="auto" w:fill="FFFFFF"/>
      <w:spacing w:after="0" w:line="626" w:lineRule="exact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CD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имвол сноски"/>
    <w:rsid w:val="00F12187"/>
  </w:style>
  <w:style w:type="character" w:styleId="aa">
    <w:name w:val="footnote reference"/>
    <w:rsid w:val="00F12187"/>
    <w:rPr>
      <w:vertAlign w:val="superscript"/>
    </w:rPr>
  </w:style>
  <w:style w:type="paragraph" w:styleId="ab">
    <w:name w:val="Body Text"/>
    <w:basedOn w:val="a"/>
    <w:link w:val="ac"/>
    <w:rsid w:val="00F12187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F1218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Текст сноски1"/>
    <w:basedOn w:val="a"/>
    <w:rsid w:val="00F12187"/>
    <w:pPr>
      <w:widowControl w:val="0"/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Monoblock</cp:lastModifiedBy>
  <cp:revision>3</cp:revision>
  <cp:lastPrinted>2020-12-24T08:21:00Z</cp:lastPrinted>
  <dcterms:created xsi:type="dcterms:W3CDTF">2020-12-23T13:44:00Z</dcterms:created>
  <dcterms:modified xsi:type="dcterms:W3CDTF">2020-12-24T08:21:00Z</dcterms:modified>
</cp:coreProperties>
</file>