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0" w:rsidRPr="009952B0" w:rsidRDefault="009952B0" w:rsidP="00995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Новые сроки отчётности о приёме на работу и увольнении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52B0" w:rsidRPr="009952B0" w:rsidRDefault="009952B0" w:rsidP="00995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Постановлением Правительства Российской Федерации от 26 апреля 2020 года № 590 «Об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лиц»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изменены сроки представления сведений о трудовой деятельности зарегистрированных лиц по форме СЗВ-ТД в случае приёма на работу и увольнения с работы.</w:t>
      </w:r>
      <w:proofErr w:type="gramEnd"/>
    </w:p>
    <w:p w:rsidR="009952B0" w:rsidRP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Теперь сведения по форме СЗВ-ТД страхователи обязаны представлять </w:t>
      </w:r>
      <w:r w:rsidRPr="009952B0">
        <w:rPr>
          <w:rFonts w:ascii="Times New Roman" w:hAnsi="Times New Roman" w:cs="Times New Roman"/>
          <w:color w:val="000000"/>
          <w:sz w:val="24"/>
          <w:szCs w:val="24"/>
        </w:rPr>
        <w:t>в Управление Пенсионного фонда  в следующие сроки: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случаях приёма на работу и увольнения зарегистрированного лица в период с 01.04.2020 по 26.04.2020 (до дня вступления в силу Постановления № 590) – не позднее рабочего дня, следующего за днём вступления в силу указанного постановления, т.е. не позднее 27 апреля 2020 года;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в случаях приёма на работу и увольнения зарегистрированного лица в период с 27.04.2020 – не позднее рабочего дня, следующего за днём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Одновременно обращаем внимание, что сроки представления сведений по форме СЗВ-ТД не изменяются в следующих случаях: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перевод на другую постоянную работу;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наименования страхователя;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лишение права в соответствии с приговором суда занимать определённые должности или заниматься определённой деятельностью.</w:t>
      </w: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данных случаях сведения по форме СЗВ-ТД должны быть представлены страхователями в </w:t>
      </w:r>
      <w:r w:rsidRPr="009952B0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cs="Tms Rmn"/>
          <w:color w:val="000000"/>
          <w:sz w:val="24"/>
          <w:szCs w:val="24"/>
        </w:rPr>
        <w:t xml:space="preserve"> </w:t>
      </w:r>
      <w:r w:rsidRPr="009952B0">
        <w:rPr>
          <w:rFonts w:ascii="Times New Roman" w:hAnsi="Times New Roman" w:cs="Times New Roman"/>
          <w:color w:val="000000"/>
          <w:sz w:val="24"/>
          <w:szCs w:val="24"/>
        </w:rPr>
        <w:t>Пенсионного фонда</w:t>
      </w:r>
      <w:r>
        <w:rPr>
          <w:rFonts w:ascii="Tms Rmn" w:hAnsi="Tms Rmn" w:cs="Tms Rmn"/>
          <w:color w:val="000000"/>
          <w:sz w:val="24"/>
          <w:szCs w:val="24"/>
        </w:rPr>
        <w:t xml:space="preserve"> не позднее 15-го числа месяца, следующего за месяцем, в котором имели место названные кадровые мероприятия.</w:t>
      </w: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Таким образом, сроки представления страхователями сведений по форме СЗВ-ТД при приёме зарегистрированного лица на работу и увольнении с работы, установленные на 2020 год</w:t>
      </w:r>
      <w:r>
        <w:rPr>
          <w:rFonts w:cs="Tms Rmn"/>
          <w:color w:val="000000"/>
          <w:sz w:val="24"/>
          <w:szCs w:val="24"/>
        </w:rPr>
        <w:t xml:space="preserve">       (</w:t>
      </w:r>
      <w:r>
        <w:rPr>
          <w:rFonts w:ascii="Tms Rmn" w:hAnsi="Tms Rmn" w:cs="Tms Rmn"/>
          <w:color w:val="000000"/>
          <w:sz w:val="24"/>
          <w:szCs w:val="24"/>
        </w:rPr>
        <w:t>п. 2.5 ст. 11 Федерального закона от 01.04.1996 № 27-ФЗ «Об индивидуальном (персонифицированном) учёте в системе обязательного пенсионного страхования»</w:t>
      </w:r>
      <w:r>
        <w:rPr>
          <w:rFonts w:cs="Tms Rmn"/>
          <w:color w:val="000000"/>
          <w:sz w:val="24"/>
          <w:szCs w:val="24"/>
        </w:rPr>
        <w:t xml:space="preserve">) </w:t>
      </w:r>
      <w:r>
        <w:rPr>
          <w:rFonts w:ascii="Tms Rmn" w:hAnsi="Tms Rmn" w:cs="Tms Rmn"/>
          <w:color w:val="000000"/>
          <w:sz w:val="24"/>
          <w:szCs w:val="24"/>
        </w:rPr>
        <w:t>значительно сокращены.</w:t>
      </w: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В целях соблюдения указанных сроков рекомендуем страхователям перейти на представление отчётных документов в </w:t>
      </w:r>
      <w:r w:rsidRPr="009952B0">
        <w:rPr>
          <w:rFonts w:ascii="Times New Roman" w:hAnsi="Times New Roman" w:cs="Times New Roman"/>
          <w:color w:val="000000"/>
          <w:sz w:val="24"/>
          <w:szCs w:val="24"/>
        </w:rPr>
        <w:t>Пенсионный фонд</w:t>
      </w:r>
      <w:r>
        <w:rPr>
          <w:rFonts w:ascii="Tms Rmn" w:hAnsi="Tms Rmn" w:cs="Tms Rmn"/>
          <w:color w:val="000000"/>
          <w:sz w:val="24"/>
          <w:szCs w:val="24"/>
        </w:rPr>
        <w:t xml:space="preserve"> дистанционно (бесконтактным способом) в электронном виде по телекоммуникационным каналам связи.</w:t>
      </w: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представления отчётности в электронной форме страхователю нужно заключить с Управлением ПФР соглашение об обмене электронными документами в системе электронного документооборота ПФР.</w:t>
      </w: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Страхователи, не подключённые к системе электронного документооборота ПФР, могут представлять сведения по форме СЗВ-ТД средствами электронного сервиса «Кабинет страхователя», размещённого на официальном сайте Пенсионного фонда РФ.</w:t>
      </w:r>
    </w:p>
    <w:p w:rsidR="009952B0" w:rsidRDefault="009952B0" w:rsidP="009952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следует иметь в виду, что представление страхователем сведений по форме СЗВ-ТД через «Кабинет страхователя» возможно при одновременном соблюдении двух условий: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страхователь прошел регистрацию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тентификации (ЕСИА) как юридическое лицо;</w:t>
      </w:r>
    </w:p>
    <w:p w:rsidR="009952B0" w:rsidRDefault="009952B0" w:rsidP="009952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наличие усиленной квалифицированной электронной подписи.</w:t>
      </w:r>
    </w:p>
    <w:p w:rsidR="009952B0" w:rsidRDefault="009952B0" w:rsidP="009952B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952B0" w:rsidRPr="00E329C3" w:rsidRDefault="00E329C3" w:rsidP="009952B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</w:t>
      </w:r>
      <w:r w:rsidRPr="00E329C3">
        <w:rPr>
          <w:rFonts w:ascii="Times New Roman" w:hAnsi="Times New Roman" w:cs="Times New Roman"/>
          <w:color w:val="000000"/>
          <w:sz w:val="24"/>
          <w:szCs w:val="24"/>
        </w:rPr>
        <w:t xml:space="preserve">   УПФР в </w:t>
      </w:r>
      <w:proofErr w:type="spellStart"/>
      <w:r w:rsidRPr="00E329C3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329C3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E329C3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E329C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57A15" w:rsidRDefault="00E77078"/>
    <w:sectPr w:rsidR="00E57A15" w:rsidSect="00CC6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3285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2B0"/>
    <w:rsid w:val="00157213"/>
    <w:rsid w:val="00420DA1"/>
    <w:rsid w:val="00962197"/>
    <w:rsid w:val="009952B0"/>
    <w:rsid w:val="00E329C3"/>
    <w:rsid w:val="00E7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2020-05-27T06:14:00Z</dcterms:created>
  <dcterms:modified xsi:type="dcterms:W3CDTF">2020-05-27T07:55:00Z</dcterms:modified>
</cp:coreProperties>
</file>