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00" w:rsidRPr="002D164F" w:rsidRDefault="00D42E00" w:rsidP="00D42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2D164F">
        <w:rPr>
          <w:b/>
          <w:bCs/>
          <w:color w:val="000000"/>
          <w:spacing w:val="2"/>
          <w:sz w:val="28"/>
          <w:szCs w:val="28"/>
        </w:rPr>
        <w:t>О денежной компенсации проезда на личном автомобиле</w:t>
      </w:r>
      <w:r w:rsidRPr="002D164F">
        <w:rPr>
          <w:b/>
          <w:color w:val="000000"/>
          <w:spacing w:val="2"/>
          <w:sz w:val="28"/>
          <w:szCs w:val="28"/>
        </w:rPr>
        <w:t xml:space="preserve"> сотрудникам некоторых правоохранительных органов.</w:t>
      </w:r>
    </w:p>
    <w:p w:rsidR="00D42E00" w:rsidRPr="002D164F" w:rsidRDefault="00D42E00" w:rsidP="00D42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D164F">
        <w:rPr>
          <w:color w:val="000000"/>
          <w:spacing w:val="2"/>
          <w:sz w:val="28"/>
          <w:szCs w:val="28"/>
          <w:shd w:val="clear" w:color="auto" w:fill="FFFFFF"/>
        </w:rPr>
        <w:t>Сланцевская городская прокуратура разъясняет, что</w:t>
      </w:r>
      <w:r w:rsidRPr="002D164F">
        <w:rPr>
          <w:bCs/>
          <w:color w:val="000000"/>
          <w:spacing w:val="2"/>
          <w:sz w:val="28"/>
          <w:szCs w:val="28"/>
        </w:rPr>
        <w:t xml:space="preserve"> в правоохранительных органах денежная компенсация проезда на личном автомобиле будет рассчитываться исходя из стоимости </w:t>
      </w:r>
      <w:smartTag w:uri="urn:schemas-microsoft-com:office:smarttags" w:element="metricconverter">
        <w:smartTagPr>
          <w:attr w:name="ProductID" w:val="9 л"/>
        </w:smartTagPr>
        <w:r w:rsidRPr="002D164F">
          <w:rPr>
            <w:bCs/>
            <w:color w:val="000000"/>
            <w:spacing w:val="2"/>
            <w:sz w:val="28"/>
            <w:szCs w:val="28"/>
          </w:rPr>
          <w:t>9 л</w:t>
        </w:r>
      </w:smartTag>
      <w:r w:rsidRPr="002D164F">
        <w:rPr>
          <w:bCs/>
          <w:color w:val="000000"/>
          <w:spacing w:val="2"/>
          <w:sz w:val="28"/>
          <w:szCs w:val="28"/>
        </w:rPr>
        <w:t xml:space="preserve"> бензина на </w:t>
      </w:r>
      <w:smartTag w:uri="urn:schemas-microsoft-com:office:smarttags" w:element="metricconverter">
        <w:smartTagPr>
          <w:attr w:name="ProductID" w:val="100 км"/>
        </w:smartTagPr>
        <w:r w:rsidRPr="002D164F">
          <w:rPr>
            <w:bCs/>
            <w:color w:val="000000"/>
            <w:spacing w:val="2"/>
            <w:sz w:val="28"/>
            <w:szCs w:val="28"/>
          </w:rPr>
          <w:t>100 км</w:t>
        </w:r>
      </w:smartTag>
    </w:p>
    <w:p w:rsidR="00D42E00" w:rsidRPr="002D164F" w:rsidRDefault="00D42E00" w:rsidP="00D42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 xml:space="preserve">Речь идет о возмещении расходов на проезд и провоз багажа сотрудникам некоторых правоохранительных органов (в т.ч. органов внутренних дел и </w:t>
      </w:r>
      <w:proofErr w:type="spellStart"/>
      <w:r w:rsidRPr="002D164F">
        <w:rPr>
          <w:color w:val="000000"/>
          <w:spacing w:val="2"/>
          <w:sz w:val="28"/>
          <w:szCs w:val="28"/>
        </w:rPr>
        <w:t>Росгвардии</w:t>
      </w:r>
      <w:proofErr w:type="spellEnd"/>
      <w:r w:rsidRPr="002D164F">
        <w:rPr>
          <w:color w:val="000000"/>
          <w:spacing w:val="2"/>
          <w:sz w:val="28"/>
          <w:szCs w:val="28"/>
        </w:rPr>
        <w:t>) при переезде к иному месту жительства в связи с переводом или увольнением со службы, к месту отдыха в санаторно-курортную организацию и обратно, при соблюдении установленных условий.</w:t>
      </w:r>
    </w:p>
    <w:p w:rsidR="00D42E00" w:rsidRPr="002D164F" w:rsidRDefault="00D42E00" w:rsidP="00D42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 xml:space="preserve">Компенсация выплачивается независимо от вида используемого моторного топлива, исходя из стоимости </w:t>
      </w:r>
      <w:smartTag w:uri="urn:schemas-microsoft-com:office:smarttags" w:element="metricconverter">
        <w:smartTagPr>
          <w:attr w:name="ProductID" w:val="9 литров"/>
        </w:smartTagPr>
        <w:r w:rsidRPr="002D164F">
          <w:rPr>
            <w:color w:val="000000"/>
            <w:spacing w:val="2"/>
            <w:sz w:val="28"/>
            <w:szCs w:val="28"/>
          </w:rPr>
          <w:t>9 литров</w:t>
        </w:r>
      </w:smartTag>
      <w:r w:rsidRPr="002D164F">
        <w:rPr>
          <w:color w:val="000000"/>
          <w:spacing w:val="2"/>
          <w:sz w:val="28"/>
          <w:szCs w:val="28"/>
        </w:rPr>
        <w:t xml:space="preserve"> автомобильного бензина на </w:t>
      </w:r>
      <w:smartTag w:uri="urn:schemas-microsoft-com:office:smarttags" w:element="metricconverter">
        <w:smartTagPr>
          <w:attr w:name="ProductID" w:val="100 километров"/>
        </w:smartTagPr>
        <w:r w:rsidRPr="002D164F">
          <w:rPr>
            <w:color w:val="000000"/>
            <w:spacing w:val="2"/>
            <w:sz w:val="28"/>
            <w:szCs w:val="28"/>
          </w:rPr>
          <w:t>100 километров</w:t>
        </w:r>
      </w:smartTag>
      <w:r w:rsidRPr="002D164F">
        <w:rPr>
          <w:color w:val="000000"/>
          <w:spacing w:val="2"/>
          <w:sz w:val="28"/>
          <w:szCs w:val="28"/>
        </w:rPr>
        <w:t xml:space="preserve"> пробега по кратчайшему маршруту следования, рассчитанному с использованием </w:t>
      </w:r>
      <w:proofErr w:type="spellStart"/>
      <w:r w:rsidRPr="002D164F">
        <w:rPr>
          <w:color w:val="000000"/>
          <w:spacing w:val="2"/>
          <w:sz w:val="28"/>
          <w:szCs w:val="28"/>
        </w:rPr>
        <w:t>геоинформационных</w:t>
      </w:r>
      <w:proofErr w:type="spellEnd"/>
      <w:r w:rsidRPr="002D164F">
        <w:rPr>
          <w:color w:val="000000"/>
          <w:spacing w:val="2"/>
          <w:sz w:val="28"/>
          <w:szCs w:val="28"/>
        </w:rPr>
        <w:t xml:space="preserve"> и навигационных систем, в соответствии со средней потребительской ценой на бензин в месяце, предшествовавшем месяцу, в котором осуществлялся проезд, исходя из данных Росстата.</w:t>
      </w:r>
    </w:p>
    <w:p w:rsidR="0071483D" w:rsidRDefault="0071483D"/>
    <w:sectPr w:rsidR="0071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E00"/>
    <w:rsid w:val="0071483D"/>
    <w:rsid w:val="00D4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2019-12-23T20:51:00Z</dcterms:created>
  <dcterms:modified xsi:type="dcterms:W3CDTF">2019-12-23T20:52:00Z</dcterms:modified>
</cp:coreProperties>
</file>