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87" w:rsidRPr="00977865" w:rsidRDefault="00B43D87" w:rsidP="00B43D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  <w:r w:rsidRPr="00235DCC">
        <w:rPr>
          <w:b/>
          <w:color w:val="000000"/>
          <w:spacing w:val="2"/>
          <w:sz w:val="28"/>
          <w:szCs w:val="28"/>
        </w:rPr>
        <w:t xml:space="preserve">О новом порядке </w:t>
      </w:r>
      <w:r w:rsidRPr="00235DCC">
        <w:rPr>
          <w:b/>
          <w:sz w:val="28"/>
          <w:szCs w:val="28"/>
        </w:rPr>
        <w:t>предоставления налоговых льгот по транспортному и земельному налогам организаций</w:t>
      </w:r>
    </w:p>
    <w:p w:rsidR="00B43D87" w:rsidRPr="00235DCC" w:rsidRDefault="00B43D87" w:rsidP="00B43D87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Сланцевская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городская прокуратура разъясняет: </w:t>
      </w:r>
      <w:r>
        <w:rPr>
          <w:sz w:val="28"/>
          <w:szCs w:val="28"/>
        </w:rPr>
        <w:t>с</w:t>
      </w:r>
      <w:r w:rsidRPr="00235DCC">
        <w:rPr>
          <w:sz w:val="28"/>
          <w:szCs w:val="28"/>
        </w:rPr>
        <w:t xml:space="preserve"> налогового периода 2020 года Федеральным законом от 15.04.2019 № 63-ФЗ 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 введен заявительный порядок предоставления налоговых льгот для налогоплательщиков-организаций по</w:t>
      </w:r>
      <w:proofErr w:type="gramEnd"/>
      <w:r w:rsidRPr="00235DCC">
        <w:rPr>
          <w:sz w:val="28"/>
          <w:szCs w:val="28"/>
        </w:rPr>
        <w:t xml:space="preserve"> транспортному и земельному налогам.</w:t>
      </w:r>
    </w:p>
    <w:p w:rsidR="00B43D87" w:rsidRPr="00235DCC" w:rsidRDefault="00B43D87" w:rsidP="00B43D87">
      <w:pPr>
        <w:shd w:val="clear" w:color="auto" w:fill="FFFFFF"/>
        <w:ind w:firstLine="709"/>
        <w:jc w:val="both"/>
        <w:rPr>
          <w:sz w:val="28"/>
          <w:szCs w:val="28"/>
        </w:rPr>
      </w:pPr>
      <w:r w:rsidRPr="00235DCC">
        <w:rPr>
          <w:sz w:val="28"/>
          <w:szCs w:val="28"/>
        </w:rPr>
        <w:t>Заявление о предоставлении налоговой льготы заполняется налогоплательщиком на основании документов, подтверждающих право на налоговую льготу за период ее действия, указываемый в заявлении, и представляется в любой налоговый орган. Если такие документы у налоговой инспекции отсутствуют, то по информации, указанной в заявлении, она запрашивает сведения, подтверждающие право на льготу, у лиц и органов, располагающих ими, затем информирует налогоплательщика о результатах.</w:t>
      </w:r>
    </w:p>
    <w:p w:rsidR="00B43D87" w:rsidRPr="00235DCC" w:rsidRDefault="00B43D87" w:rsidP="00B43D8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235DCC">
        <w:rPr>
          <w:sz w:val="28"/>
          <w:szCs w:val="28"/>
        </w:rPr>
        <w:t>За период в течение 2020 года в случае прекращения организации путем ликвидации или реорганизации, а также за предшествующие 2020 году налоговые периоды организации заявляют налоговые льготы, как прежде, в декларациях по транспортному и земельному налогам.</w:t>
      </w:r>
      <w:proofErr w:type="gramEnd"/>
    </w:p>
    <w:p w:rsidR="00B0329E" w:rsidRPr="00925E6F" w:rsidRDefault="00B0329E" w:rsidP="00925E6F"/>
    <w:sectPr w:rsidR="00B0329E" w:rsidRPr="00925E6F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5E6F"/>
    <w:rsid w:val="00377D20"/>
    <w:rsid w:val="00691DD4"/>
    <w:rsid w:val="008C299B"/>
    <w:rsid w:val="00925E6F"/>
    <w:rsid w:val="00A27CF5"/>
    <w:rsid w:val="00B0329E"/>
    <w:rsid w:val="00B4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5E6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925E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Прокуратура ЛО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2020-04-03T09:44:00Z</dcterms:created>
  <dcterms:modified xsi:type="dcterms:W3CDTF">2020-04-03T09:44:00Z</dcterms:modified>
</cp:coreProperties>
</file>