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b/>
          <w:color w:val="000000"/>
          <w:spacing w:val="2"/>
          <w:sz w:val="28"/>
          <w:szCs w:val="28"/>
          <w:shd w:val="clear" w:color="auto" w:fill="FFFFFF"/>
        </w:rPr>
        <w:t>О</w:t>
      </w:r>
      <w:r w:rsidRPr="002D164F">
        <w:rPr>
          <w:b/>
          <w:bCs/>
          <w:color w:val="000000"/>
          <w:spacing w:val="2"/>
          <w:sz w:val="28"/>
          <w:szCs w:val="28"/>
        </w:rPr>
        <w:t xml:space="preserve"> порядке проведения процедуры судебного примирения.</w:t>
      </w:r>
      <w:r w:rsidRPr="002D164F">
        <w:rPr>
          <w:color w:val="000000"/>
          <w:spacing w:val="2"/>
          <w:sz w:val="28"/>
          <w:szCs w:val="28"/>
        </w:rPr>
        <w:br/>
      </w:r>
      <w:r w:rsidRPr="002D164F">
        <w:rPr>
          <w:color w:val="000000"/>
          <w:spacing w:val="2"/>
          <w:sz w:val="28"/>
          <w:szCs w:val="28"/>
          <w:shd w:val="clear" w:color="auto" w:fill="FFFFFF"/>
        </w:rPr>
        <w:t>Сланцевская городская прокуратура разъясняет о</w:t>
      </w:r>
      <w:r w:rsidRPr="002D164F">
        <w:rPr>
          <w:bCs/>
          <w:color w:val="000000"/>
          <w:spacing w:val="2"/>
          <w:sz w:val="28"/>
          <w:szCs w:val="28"/>
        </w:rPr>
        <w:t xml:space="preserve"> порядке проведения процедуры судебного примирения.</w:t>
      </w:r>
    </w:p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Судебное примирение проводится в целях достижения сторонами взаимоприемлемого результата и урегулирования конфликта с учетом интересов сторон.</w:t>
      </w:r>
    </w:p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Задачами судебного примирения являются соотнесение и сближение позиций сторон по делу, выявление дополнительных возможностей для урегулирования спора с учетом интересов сторон, оказания им содействия в достижении результата примирения.</w:t>
      </w:r>
    </w:p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Судебное примирение может проводиться на любой стадии судебного процесса и при исполнении судебного акта, если иное не предусмотрено положениями ГПК РФ, АПК РФ, КАС РФ и иных федеральных законов.</w:t>
      </w:r>
    </w:p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Судебное примирение сторонами не оплачивается.</w:t>
      </w:r>
    </w:p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Порядок судебного примирения определяется сторонами по согласованию с судебным примирителем с учетом положений процессуального законодательства и утвержденного Регламента.</w:t>
      </w:r>
    </w:p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Определены, в частности, принципы судебного примирения, порядок и срок его проведения, права и обязанности сторон и судебного примирителя и прочее.</w:t>
      </w:r>
    </w:p>
    <w:p w:rsidR="00896D50" w:rsidRPr="002D164F" w:rsidRDefault="00896D50" w:rsidP="0089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033851" w:rsidRPr="00896D50" w:rsidRDefault="00033851" w:rsidP="00896D50"/>
    <w:sectPr w:rsidR="00033851" w:rsidRPr="0089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D50"/>
    <w:rsid w:val="00033851"/>
    <w:rsid w:val="0089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2019-12-23T20:53:00Z</dcterms:created>
  <dcterms:modified xsi:type="dcterms:W3CDTF">2019-12-23T20:53:00Z</dcterms:modified>
</cp:coreProperties>
</file>