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C0" w:rsidRDefault="005908C0" w:rsidP="005908C0">
      <w:pPr>
        <w:ind w:firstLine="709"/>
        <w:jc w:val="center"/>
        <w:rPr>
          <w:b/>
          <w:sz w:val="24"/>
          <w:szCs w:val="24"/>
        </w:rPr>
      </w:pPr>
      <w:r w:rsidRPr="005908C0">
        <w:rPr>
          <w:b/>
          <w:sz w:val="24"/>
          <w:szCs w:val="24"/>
        </w:rPr>
        <w:t>О размере пособия на погребение с 01.02.2019 года.</w:t>
      </w:r>
    </w:p>
    <w:p w:rsidR="005908C0" w:rsidRPr="005908C0" w:rsidRDefault="005908C0" w:rsidP="005908C0">
      <w:pPr>
        <w:ind w:firstLine="709"/>
        <w:jc w:val="center"/>
        <w:rPr>
          <w:b/>
          <w:sz w:val="24"/>
          <w:szCs w:val="24"/>
        </w:rPr>
      </w:pPr>
    </w:p>
    <w:p w:rsidR="005908C0" w:rsidRPr="005908C0" w:rsidRDefault="005908C0" w:rsidP="005908C0">
      <w:pPr>
        <w:pStyle w:val="a3"/>
        <w:jc w:val="both"/>
        <w:rPr>
          <w:sz w:val="24"/>
          <w:szCs w:val="24"/>
          <w:shd w:val="clear" w:color="auto" w:fill="FFFFFF"/>
        </w:rPr>
      </w:pPr>
      <w:r w:rsidRPr="005908C0">
        <w:rPr>
          <w:sz w:val="24"/>
          <w:szCs w:val="24"/>
        </w:rPr>
        <w:t xml:space="preserve">Управление, в рамках организации выплаты гражданам социального пособия на погребение умерших пенсионеров в соответствии с нормами </w:t>
      </w:r>
      <w:r w:rsidRPr="005908C0">
        <w:rPr>
          <w:sz w:val="24"/>
          <w:szCs w:val="24"/>
          <w:shd w:val="clear" w:color="auto" w:fill="FFFFFF"/>
        </w:rPr>
        <w:t>Федерального закона от 12.01.1996 № 8-ФЗ</w:t>
      </w:r>
      <w:r>
        <w:rPr>
          <w:sz w:val="24"/>
          <w:szCs w:val="24"/>
          <w:shd w:val="clear" w:color="auto" w:fill="FFFFFF"/>
          <w:lang w:val="ru-RU"/>
        </w:rPr>
        <w:t xml:space="preserve"> </w:t>
      </w:r>
      <w:r w:rsidRPr="005908C0">
        <w:rPr>
          <w:sz w:val="24"/>
          <w:szCs w:val="24"/>
        </w:rPr>
        <w:t xml:space="preserve">«О погребении и похоронном деле» </w:t>
      </w:r>
      <w:r w:rsidRPr="005908C0">
        <w:rPr>
          <w:sz w:val="24"/>
          <w:szCs w:val="24"/>
          <w:shd w:val="clear" w:color="auto" w:fill="FFFFFF"/>
        </w:rPr>
        <w:t xml:space="preserve">, сообщает следующее. </w:t>
      </w:r>
    </w:p>
    <w:p w:rsidR="005908C0" w:rsidRPr="005908C0" w:rsidRDefault="005908C0" w:rsidP="005908C0">
      <w:pPr>
        <w:ind w:firstLine="709"/>
        <w:jc w:val="both"/>
        <w:rPr>
          <w:sz w:val="24"/>
          <w:szCs w:val="24"/>
        </w:rPr>
      </w:pPr>
      <w:proofErr w:type="gramStart"/>
      <w:r w:rsidRPr="005908C0">
        <w:rPr>
          <w:sz w:val="24"/>
          <w:szCs w:val="24"/>
        </w:rPr>
        <w:t>Статьей 6 Федерального закона от 19.12.2016 № 444-ФЗ</w:t>
      </w:r>
      <w:r w:rsidRPr="005908C0">
        <w:t xml:space="preserve"> </w:t>
      </w:r>
      <w:r>
        <w:t xml:space="preserve"> «</w:t>
      </w:r>
      <w:r w:rsidRPr="005908C0">
        <w:rPr>
          <w:sz w:val="24"/>
          <w:szCs w:val="24"/>
        </w:rPr>
        <w:t>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 предусмотрена индексация предельного размера социального пособия на погребение и возмещения специализированной службе по вопросам</w:t>
      </w:r>
      <w:proofErr w:type="gramEnd"/>
      <w:r w:rsidRPr="005908C0">
        <w:rPr>
          <w:sz w:val="24"/>
          <w:szCs w:val="24"/>
        </w:rPr>
        <w:t xml:space="preserve"> похоронного дела стоимости услуг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5908C0" w:rsidRPr="005908C0" w:rsidRDefault="005908C0" w:rsidP="005908C0">
      <w:pPr>
        <w:ind w:firstLine="709"/>
        <w:jc w:val="both"/>
        <w:rPr>
          <w:sz w:val="24"/>
          <w:szCs w:val="24"/>
        </w:rPr>
      </w:pPr>
      <w:r w:rsidRPr="005908C0">
        <w:rPr>
          <w:sz w:val="24"/>
          <w:szCs w:val="24"/>
        </w:rPr>
        <w:t xml:space="preserve">Согласно информации Федеральной службы государственной статистики индекс потребительских цен на товары и услуги в Российской Федерации в 2018 году составил 104,3 %. Таким образом,  с 01.02.2019 коэффициент индексации выплат, пособий, указанных в статье 6 Федерального закона от 19.12.2016    № 444-ФЗ, </w:t>
      </w:r>
      <w:r>
        <w:rPr>
          <w:sz w:val="24"/>
          <w:szCs w:val="24"/>
        </w:rPr>
        <w:t xml:space="preserve"> определен </w:t>
      </w:r>
      <w:r w:rsidRPr="005908C0">
        <w:rPr>
          <w:sz w:val="24"/>
          <w:szCs w:val="24"/>
        </w:rPr>
        <w:t>в размере 1,043.</w:t>
      </w:r>
    </w:p>
    <w:p w:rsidR="005908C0" w:rsidRDefault="005908C0" w:rsidP="005908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08C0">
        <w:rPr>
          <w:sz w:val="24"/>
          <w:szCs w:val="24"/>
        </w:rPr>
        <w:t xml:space="preserve">Предельный размер стоимости услуг, предоставляемых согласно гарантированному перечню услуг по погребению, подлежащий возмещению специализированной службе по вопросам похоронного дела, а также предельный размер социального пособия на погребение с 01.02.2019 будет составлять 5946 рублей 47 копеек. </w:t>
      </w:r>
    </w:p>
    <w:p w:rsidR="005908C0" w:rsidRPr="005908C0" w:rsidRDefault="005908C0" w:rsidP="005908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A4250" w:rsidRPr="005908C0" w:rsidRDefault="005908C0">
      <w:pPr>
        <w:rPr>
          <w:sz w:val="24"/>
          <w:szCs w:val="24"/>
        </w:rPr>
      </w:pPr>
      <w:r w:rsidRPr="005908C0">
        <w:rPr>
          <w:sz w:val="24"/>
          <w:szCs w:val="24"/>
        </w:rPr>
        <w:t xml:space="preserve">                                                                 УПФР в </w:t>
      </w:r>
      <w:proofErr w:type="spellStart"/>
      <w:r w:rsidRPr="005908C0">
        <w:rPr>
          <w:sz w:val="24"/>
          <w:szCs w:val="24"/>
        </w:rPr>
        <w:t>Кингисеппском</w:t>
      </w:r>
      <w:proofErr w:type="spellEnd"/>
      <w:r w:rsidRPr="005908C0">
        <w:rPr>
          <w:sz w:val="24"/>
          <w:szCs w:val="24"/>
        </w:rPr>
        <w:t xml:space="preserve"> районе (</w:t>
      </w:r>
      <w:proofErr w:type="gramStart"/>
      <w:r w:rsidRPr="005908C0">
        <w:rPr>
          <w:sz w:val="24"/>
          <w:szCs w:val="24"/>
        </w:rPr>
        <w:t>межрайонное</w:t>
      </w:r>
      <w:proofErr w:type="gramEnd"/>
      <w:r w:rsidRPr="005908C0">
        <w:rPr>
          <w:sz w:val="24"/>
          <w:szCs w:val="24"/>
        </w:rPr>
        <w:t>)</w:t>
      </w:r>
    </w:p>
    <w:sectPr w:rsidR="003A4250" w:rsidRPr="005908C0" w:rsidSect="003A4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262" w:rsidRDefault="00023262" w:rsidP="005908C0">
      <w:r>
        <w:separator/>
      </w:r>
    </w:p>
  </w:endnote>
  <w:endnote w:type="continuationSeparator" w:id="0">
    <w:p w:rsidR="00023262" w:rsidRDefault="00023262" w:rsidP="00590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262" w:rsidRDefault="00023262" w:rsidP="005908C0">
      <w:r>
        <w:separator/>
      </w:r>
    </w:p>
  </w:footnote>
  <w:footnote w:type="continuationSeparator" w:id="0">
    <w:p w:rsidR="00023262" w:rsidRDefault="00023262" w:rsidP="00590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C0"/>
    <w:rsid w:val="00023262"/>
    <w:rsid w:val="003A4250"/>
    <w:rsid w:val="0059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908C0"/>
    <w:pPr>
      <w:widowControl w:val="0"/>
      <w:suppressAutoHyphens/>
    </w:pPr>
    <w:rPr>
      <w:rFonts w:eastAsia="Arial Unicode MS" w:cs="Mangal"/>
      <w:kern w:val="1"/>
      <w:szCs w:val="18"/>
      <w:lang w:eastAsia="zh-CN" w:bidi="hi-IN"/>
    </w:rPr>
  </w:style>
  <w:style w:type="character" w:customStyle="1" w:styleId="a4">
    <w:name w:val="Текст сноски Знак"/>
    <w:basedOn w:val="a0"/>
    <w:link w:val="a3"/>
    <w:uiPriority w:val="99"/>
    <w:rsid w:val="005908C0"/>
    <w:rPr>
      <w:rFonts w:ascii="Times New Roman" w:eastAsia="Arial Unicode MS" w:hAnsi="Times New Roman" w:cs="Mangal"/>
      <w:kern w:val="1"/>
      <w:sz w:val="20"/>
      <w:szCs w:val="18"/>
      <w:lang w:eastAsia="zh-CN" w:bidi="hi-IN"/>
    </w:rPr>
  </w:style>
  <w:style w:type="character" w:styleId="a5">
    <w:name w:val="footnote reference"/>
    <w:uiPriority w:val="99"/>
    <w:semiHidden/>
    <w:unhideWhenUsed/>
    <w:rsid w:val="005908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2019-01-18T05:56:00Z</dcterms:created>
  <dcterms:modified xsi:type="dcterms:W3CDTF">2019-01-18T06:03:00Z</dcterms:modified>
</cp:coreProperties>
</file>