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AA" w:rsidRPr="008274AA" w:rsidRDefault="008274AA" w:rsidP="00827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</w:t>
      </w:r>
      <w:r w:rsidRPr="008274A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Планы на выплату из МСК: 63 семьи готовы подать заявления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715667" w:rsidRDefault="008274AA" w:rsidP="008274A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274AA">
        <w:rPr>
          <w:rFonts w:ascii="Times New Roman" w:hAnsi="Times New Roman" w:cs="Times New Roman"/>
          <w:color w:val="000000"/>
          <w:sz w:val="24"/>
          <w:szCs w:val="24"/>
        </w:rPr>
        <w:t xml:space="preserve">Семьи, в которых был рожден или усыновлен второй ребенок в 2018 году могут получить ежемесячную выплату из средств материнского (семейного) капитала до 1,5 лет второго ребенка в соответствии с </w:t>
      </w:r>
      <w:r w:rsidRPr="00715667">
        <w:rPr>
          <w:rFonts w:ascii="Times New Roman" w:hAnsi="Times New Roman" w:cs="Times New Roman"/>
          <w:iCs/>
          <w:color w:val="000000"/>
          <w:sz w:val="24"/>
          <w:szCs w:val="24"/>
        </w:rPr>
        <w:t>Федеральным законом от 28 декабря 2017 году №418-ФЗ «О ежемесячных выплатах семьям, имеющим детей»</w:t>
      </w:r>
      <w:r w:rsidR="0071566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8274AA" w:rsidRPr="008274AA" w:rsidRDefault="008274AA" w:rsidP="008274A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4AA">
        <w:rPr>
          <w:rFonts w:ascii="Times New Roman" w:hAnsi="Times New Roman" w:cs="Times New Roman"/>
          <w:color w:val="000000"/>
          <w:sz w:val="24"/>
          <w:szCs w:val="24"/>
        </w:rPr>
        <w:t>Претендовать на выплату могут только те, кто имеют доход ниже 17 745 рублей 45 копеек в Санкт-Петербурге и 15 070 рублей 05 копеек в Ленинградской области.</w:t>
      </w:r>
    </w:p>
    <w:p w:rsidR="008274AA" w:rsidRPr="008274AA" w:rsidRDefault="008274AA" w:rsidP="008274A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4AA">
        <w:rPr>
          <w:rFonts w:ascii="Times New Roman" w:hAnsi="Times New Roman" w:cs="Times New Roman"/>
          <w:color w:val="000000"/>
          <w:sz w:val="24"/>
          <w:szCs w:val="24"/>
        </w:rPr>
        <w:t>Ежемесячная выплата устанавливается на один год, по истечении которого родителям необходимо повторно обратиться с заявлением в Управление ПФР или МФЦ. Подать заявление на выплату можно одновременно с заявлением на выдачу сертификата МСК.</w:t>
      </w:r>
    </w:p>
    <w:p w:rsidR="008274AA" w:rsidRPr="008274AA" w:rsidRDefault="008274AA" w:rsidP="008274A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4AA">
        <w:rPr>
          <w:rFonts w:ascii="Times New Roman" w:hAnsi="Times New Roman" w:cs="Times New Roman"/>
          <w:color w:val="000000"/>
          <w:sz w:val="24"/>
          <w:szCs w:val="24"/>
        </w:rPr>
        <w:t xml:space="preserve">Родители, которые обратились за выплатой не позднее 6 месяцев после рождения ребенка, сумма ежемесячных выплат будет назначена </w:t>
      </w:r>
      <w:proofErr w:type="gramStart"/>
      <w:r w:rsidRPr="008274A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156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74AA">
        <w:rPr>
          <w:rFonts w:ascii="Times New Roman" w:hAnsi="Times New Roman" w:cs="Times New Roman"/>
          <w:color w:val="000000"/>
          <w:sz w:val="24"/>
          <w:szCs w:val="24"/>
        </w:rPr>
        <w:t>даты</w:t>
      </w:r>
      <w:proofErr w:type="gramEnd"/>
      <w:r w:rsidR="0071566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274AA">
        <w:rPr>
          <w:rFonts w:ascii="Times New Roman" w:hAnsi="Times New Roman" w:cs="Times New Roman"/>
          <w:color w:val="000000"/>
          <w:sz w:val="24"/>
          <w:szCs w:val="24"/>
        </w:rPr>
        <w:t xml:space="preserve"> его рождения, позже 6 месяцев со дня рождения ребенка - с момента обращения.</w:t>
      </w:r>
    </w:p>
    <w:p w:rsidR="008274AA" w:rsidRPr="008274AA" w:rsidRDefault="008274AA" w:rsidP="008274A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4AA">
        <w:rPr>
          <w:rFonts w:ascii="Times New Roman" w:hAnsi="Times New Roman" w:cs="Times New Roman"/>
          <w:color w:val="000000"/>
          <w:sz w:val="24"/>
          <w:szCs w:val="24"/>
        </w:rPr>
        <w:t>Размер выплаты в Санкт-Петербурге - 10 367 рублей 90 копеек, в Ленинградской области – 9 259 рублей.</w:t>
      </w:r>
    </w:p>
    <w:p w:rsidR="008274AA" w:rsidRPr="008274AA" w:rsidRDefault="008274AA" w:rsidP="008274A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4AA">
        <w:rPr>
          <w:rFonts w:ascii="Times New Roman" w:hAnsi="Times New Roman" w:cs="Times New Roman"/>
          <w:color w:val="000000"/>
          <w:sz w:val="24"/>
          <w:szCs w:val="24"/>
        </w:rPr>
        <w:t>Воспользоваться своим правом на ежемесячную выплату из средств материнского (семейного) капитала решили 16 семей Санкт-Петербурга и Ленинградской области, но это не предел, в ближайшее время 63 молодых мамы готовы подать заявления. Семья из Выборгского района Ленинградской области, которая подала заявление в январе, уже получает выплату.</w:t>
      </w:r>
    </w:p>
    <w:p w:rsidR="008274AA" w:rsidRDefault="008274AA" w:rsidP="008274A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4AA">
        <w:rPr>
          <w:rFonts w:ascii="Times New Roman" w:hAnsi="Times New Roman" w:cs="Times New Roman"/>
          <w:color w:val="000000"/>
          <w:sz w:val="24"/>
          <w:szCs w:val="24"/>
        </w:rPr>
        <w:t>Напоминаем, срок вынесения решения по заявлению о выплате - один месяц. Средства перечисляются не позднее 10 дней после вынесения решения. Получать выплату семьи будут ежемесячно не позднее 26 числа.</w:t>
      </w:r>
    </w:p>
    <w:p w:rsidR="00715667" w:rsidRPr="008274AA" w:rsidRDefault="00715667" w:rsidP="008274A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ОПФР по Санкт-Петербургу и Ленинградской области.</w:t>
      </w:r>
    </w:p>
    <w:sectPr w:rsidR="00715667" w:rsidRPr="008274AA" w:rsidSect="00E039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4AA"/>
    <w:rsid w:val="006C418D"/>
    <w:rsid w:val="00715667"/>
    <w:rsid w:val="0082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2018-03-02T06:30:00Z</dcterms:created>
  <dcterms:modified xsi:type="dcterms:W3CDTF">2018-03-02T06:52:00Z</dcterms:modified>
</cp:coreProperties>
</file>