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FAE" w:rsidRPr="00C42FAE" w:rsidRDefault="00C42FAE" w:rsidP="00C42FA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C42FAE">
        <w:rPr>
          <w:rFonts w:ascii="Times New Roman" w:hAnsi="Times New Roman" w:cs="Times New Roman"/>
          <w:b/>
          <w:bCs/>
          <w:color w:val="000000"/>
          <w:sz w:val="24"/>
          <w:szCs w:val="24"/>
        </w:rPr>
        <w:t>Работа на «честном слове»</w:t>
      </w:r>
      <w:r>
        <w:rPr>
          <w:rFonts w:ascii="Times New Roman" w:hAnsi="Times New Roman" w:cs="Times New Roman"/>
          <w:b/>
          <w:bCs/>
          <w:color w:val="000000"/>
          <w:sz w:val="24"/>
          <w:szCs w:val="24"/>
        </w:rPr>
        <w:t>.</w:t>
      </w:r>
    </w:p>
    <w:p w:rsidR="00C42FAE" w:rsidRDefault="00C42FAE" w:rsidP="00C42FAE">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Работа без заключения трудового договора сегодня не редкость</w:t>
      </w:r>
      <w:r>
        <w:rPr>
          <w:rFonts w:cs="Tms Rmn"/>
          <w:color w:val="000000"/>
          <w:sz w:val="24"/>
          <w:szCs w:val="24"/>
        </w:rPr>
        <w:t>.</w:t>
      </w:r>
      <w:r>
        <w:rPr>
          <w:rFonts w:ascii="Tms Rmn" w:hAnsi="Tms Rmn" w:cs="Tms Rmn"/>
          <w:color w:val="000000"/>
          <w:sz w:val="24"/>
          <w:szCs w:val="24"/>
        </w:rPr>
        <w:t xml:space="preserve"> Удобство свободного графика и занятости для них приоритетнее официального оформления и «белой» заработной платы.</w:t>
      </w:r>
    </w:p>
    <w:p w:rsidR="00C42FAE" w:rsidRDefault="00C42FAE" w:rsidP="00C42FAE">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Многих это полностью устраивает, но есть и такие, кто начинает задумываться о будущем, ведь неуплата страховых взносов на обязательное пенсионное страхование лишает их права на страховую пенсию в дальнейшем.</w:t>
      </w:r>
    </w:p>
    <w:p w:rsidR="00C42FAE" w:rsidRDefault="00C42FAE" w:rsidP="00C42FAE">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Подобной ситуации можно избежать, если:</w:t>
      </w:r>
    </w:p>
    <w:p w:rsidR="00C42FAE" w:rsidRDefault="00C42FAE" w:rsidP="00C42FAE">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-уплачивать взносы в Пенсионный фонд самостоятельно;</w:t>
      </w:r>
    </w:p>
    <w:p w:rsidR="00C42FAE" w:rsidRDefault="00C42FAE" w:rsidP="00C42FAE">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-заключить гражданско-правовой договор (например, возмездного оказания услуг) в качестве физического лица.</w:t>
      </w:r>
    </w:p>
    <w:p w:rsidR="00C42FAE" w:rsidRDefault="00C42FAE" w:rsidP="00C42FAE">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 xml:space="preserve">К сожалению, </w:t>
      </w:r>
      <w:r w:rsidRPr="00C42FAE">
        <w:rPr>
          <w:rFonts w:ascii="Times New Roman" w:hAnsi="Times New Roman" w:cs="Times New Roman"/>
          <w:color w:val="000000"/>
          <w:sz w:val="24"/>
          <w:szCs w:val="24"/>
        </w:rPr>
        <w:t xml:space="preserve">граждане </w:t>
      </w:r>
      <w:r>
        <w:rPr>
          <w:rFonts w:ascii="Tms Rmn" w:hAnsi="Tms Rmn" w:cs="Tms Rmn"/>
          <w:color w:val="000000"/>
          <w:sz w:val="24"/>
          <w:szCs w:val="24"/>
        </w:rPr>
        <w:t>игнорируют официальное трудоустройство и продолжают получать заработную плату в «конверте», тем самым лишая себя возможности накопления необходимого количества баллов, а значит и достойной пенсии в будущем.</w:t>
      </w:r>
    </w:p>
    <w:p w:rsidR="00C42FAE" w:rsidRDefault="00C42FAE" w:rsidP="00C42FAE">
      <w:pPr>
        <w:autoSpaceDE w:val="0"/>
        <w:autoSpaceDN w:val="0"/>
        <w:adjustRightInd w:val="0"/>
        <w:spacing w:before="240" w:after="0" w:line="240" w:lineRule="auto"/>
        <w:jc w:val="both"/>
        <w:rPr>
          <w:rFonts w:ascii="Tms Rmn" w:hAnsi="Tms Rmn" w:cs="Tms Rmn"/>
          <w:color w:val="000000"/>
          <w:sz w:val="24"/>
          <w:szCs w:val="24"/>
        </w:rPr>
      </w:pPr>
      <w:r>
        <w:rPr>
          <w:rFonts w:ascii="Tms Rmn" w:hAnsi="Tms Rmn" w:cs="Tms Rmn"/>
          <w:color w:val="000000"/>
          <w:sz w:val="24"/>
          <w:szCs w:val="24"/>
        </w:rPr>
        <w:t>Для назначения пенсии в 2018 году потребуется не менее 9 лет стажа и 13,8 баллов. С 2025 года страховую пенсию будут получать только граждане, у которых при достижении пенсионного возраста будет не менее 30 баллов и 15 лет страхового стажа.</w:t>
      </w:r>
    </w:p>
    <w:p w:rsidR="00C42FAE" w:rsidRDefault="00C42FAE" w:rsidP="00C42FAE">
      <w:pPr>
        <w:autoSpaceDE w:val="0"/>
        <w:autoSpaceDN w:val="0"/>
        <w:adjustRightInd w:val="0"/>
        <w:spacing w:before="240" w:after="0" w:line="240" w:lineRule="auto"/>
        <w:jc w:val="both"/>
        <w:rPr>
          <w:rFonts w:cs="Tms Rmn"/>
          <w:color w:val="000000"/>
          <w:sz w:val="24"/>
          <w:szCs w:val="24"/>
        </w:rPr>
      </w:pPr>
      <w:r>
        <w:rPr>
          <w:rFonts w:ascii="Tms Rmn" w:hAnsi="Tms Rmn" w:cs="Tms Rmn"/>
          <w:color w:val="000000"/>
          <w:sz w:val="24"/>
          <w:szCs w:val="24"/>
        </w:rPr>
        <w:t>В случае</w:t>
      </w:r>
      <w:proofErr w:type="gramStart"/>
      <w:r>
        <w:rPr>
          <w:rFonts w:ascii="Tms Rmn" w:hAnsi="Tms Rmn" w:cs="Tms Rmn"/>
          <w:color w:val="000000"/>
          <w:sz w:val="24"/>
          <w:szCs w:val="24"/>
        </w:rPr>
        <w:t>,</w:t>
      </w:r>
      <w:proofErr w:type="gramEnd"/>
      <w:r>
        <w:rPr>
          <w:rFonts w:ascii="Tms Rmn" w:hAnsi="Tms Rmn" w:cs="Tms Rmn"/>
          <w:color w:val="000000"/>
          <w:sz w:val="24"/>
          <w:szCs w:val="24"/>
        </w:rPr>
        <w:t xml:space="preserve"> если вы работали в организации, где вам выплачивали «серую» заработную плату, вы сможете рассчитывать только на социальную пенсию (5034 рубля 25 копеек), которая назначается на пять лет позже установленного пенсионного возраста, т.е. женщины смогут обратиться за пенсией в 60 лет, мужчины – 65 лет.</w:t>
      </w:r>
    </w:p>
    <w:p w:rsidR="00C42FAE" w:rsidRPr="00C42FAE" w:rsidRDefault="00C42FAE" w:rsidP="00C42FAE">
      <w:pPr>
        <w:autoSpaceDE w:val="0"/>
        <w:autoSpaceDN w:val="0"/>
        <w:adjustRightInd w:val="0"/>
        <w:spacing w:before="240" w:after="0" w:line="240" w:lineRule="auto"/>
        <w:jc w:val="both"/>
        <w:rPr>
          <w:rFonts w:cs="Tms Rmn"/>
          <w:color w:val="000000"/>
          <w:sz w:val="24"/>
          <w:szCs w:val="24"/>
        </w:rPr>
      </w:pPr>
      <w:r>
        <w:rPr>
          <w:rFonts w:cs="Tms Rmn"/>
          <w:color w:val="000000"/>
          <w:sz w:val="24"/>
          <w:szCs w:val="24"/>
        </w:rPr>
        <w:t xml:space="preserve">          </w:t>
      </w:r>
    </w:p>
    <w:p w:rsidR="00C42FAE" w:rsidRPr="00C42FAE" w:rsidRDefault="00C42FAE" w:rsidP="00C42FAE">
      <w:pPr>
        <w:autoSpaceDE w:val="0"/>
        <w:autoSpaceDN w:val="0"/>
        <w:adjustRightInd w:val="0"/>
        <w:spacing w:after="0" w:line="240" w:lineRule="auto"/>
        <w:rPr>
          <w:rFonts w:ascii="Times New Roman" w:hAnsi="Times New Roman" w:cs="Times New Roman"/>
          <w:color w:val="000000"/>
          <w:sz w:val="24"/>
          <w:szCs w:val="24"/>
        </w:rPr>
      </w:pPr>
      <w:r>
        <w:rPr>
          <w:rFonts w:cs="Tms Rmn"/>
          <w:color w:val="000000"/>
          <w:sz w:val="24"/>
          <w:szCs w:val="24"/>
        </w:rPr>
        <w:t xml:space="preserve">                                                                                    </w:t>
      </w:r>
      <w:r w:rsidRPr="00C42FAE">
        <w:rPr>
          <w:rFonts w:ascii="Times New Roman" w:hAnsi="Times New Roman" w:cs="Times New Roman"/>
          <w:color w:val="000000"/>
          <w:sz w:val="24"/>
          <w:szCs w:val="24"/>
        </w:rPr>
        <w:t xml:space="preserve">УПФР в </w:t>
      </w:r>
      <w:proofErr w:type="spellStart"/>
      <w:r w:rsidRPr="00C42FAE">
        <w:rPr>
          <w:rFonts w:ascii="Times New Roman" w:hAnsi="Times New Roman" w:cs="Times New Roman"/>
          <w:color w:val="000000"/>
          <w:sz w:val="24"/>
          <w:szCs w:val="24"/>
        </w:rPr>
        <w:t>Кингисеппском</w:t>
      </w:r>
      <w:proofErr w:type="spellEnd"/>
      <w:r w:rsidRPr="00C42FAE">
        <w:rPr>
          <w:rFonts w:ascii="Times New Roman" w:hAnsi="Times New Roman" w:cs="Times New Roman"/>
          <w:color w:val="000000"/>
          <w:sz w:val="24"/>
          <w:szCs w:val="24"/>
        </w:rPr>
        <w:t xml:space="preserve"> районе (</w:t>
      </w:r>
      <w:proofErr w:type="gramStart"/>
      <w:r w:rsidRPr="00C42FAE">
        <w:rPr>
          <w:rFonts w:ascii="Times New Roman" w:hAnsi="Times New Roman" w:cs="Times New Roman"/>
          <w:color w:val="000000"/>
          <w:sz w:val="24"/>
          <w:szCs w:val="24"/>
        </w:rPr>
        <w:t>межрайонное</w:t>
      </w:r>
      <w:proofErr w:type="gramEnd"/>
      <w:r w:rsidRPr="00C42FAE">
        <w:rPr>
          <w:rFonts w:ascii="Times New Roman" w:hAnsi="Times New Roman" w:cs="Times New Roman"/>
          <w:color w:val="000000"/>
          <w:sz w:val="24"/>
          <w:szCs w:val="24"/>
        </w:rPr>
        <w:t>)</w:t>
      </w:r>
    </w:p>
    <w:sectPr w:rsidR="00C42FAE" w:rsidRPr="00C42FAE" w:rsidSect="00463F2A">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2FAE"/>
    <w:rsid w:val="000B518F"/>
    <w:rsid w:val="00C42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1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Бобылева Г.Ф</dc:creator>
  <cp:lastModifiedBy>Бобылева Г.Ф</cp:lastModifiedBy>
  <cp:revision>1</cp:revision>
  <dcterms:created xsi:type="dcterms:W3CDTF">2018-01-26T09:45:00Z</dcterms:created>
  <dcterms:modified xsi:type="dcterms:W3CDTF">2018-01-26T09:49:00Z</dcterms:modified>
</cp:coreProperties>
</file>