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08" w:rsidRPr="00AB3F5D" w:rsidRDefault="003D6E08" w:rsidP="00A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b/>
          <w:color w:val="2F2F2F"/>
          <w:sz w:val="24"/>
          <w:szCs w:val="24"/>
        </w:rPr>
        <w:t>Спрашивали? Отвечаем!</w:t>
      </w:r>
    </w:p>
    <w:p w:rsidR="00AB3F5D" w:rsidRPr="00453EF1" w:rsidRDefault="00AB3F5D" w:rsidP="00AB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b/>
          <w:bCs/>
          <w:color w:val="000000"/>
          <w:sz w:val="48"/>
          <w:szCs w:val="48"/>
        </w:rPr>
      </w:pP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>Сегодня на  вопросы</w:t>
      </w:r>
      <w:proofErr w:type="gramStart"/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0CA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="009D0C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касающихся деятельности Управления,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отвечает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начальника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Управления Пенсионного фонда в </w:t>
      </w:r>
      <w:proofErr w:type="spellStart"/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3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Г.Ф.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Бобылева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3D6E08" w:rsidRPr="009D0CAA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D0CAA">
        <w:rPr>
          <w:rFonts w:ascii="Times New Roman" w:hAnsi="Times New Roman" w:cs="Times New Roman"/>
          <w:b/>
          <w:color w:val="2F2F2F"/>
          <w:sz w:val="24"/>
          <w:szCs w:val="24"/>
        </w:rPr>
        <w:t>Вопрос: При подаче заявления о распоряжении средствами материнского (семейного) капитала предоставила договор купли-продажи однокомнатной квартиры, в котором одним из покупателей является мой отец. Почему мне отказали в удовлетворении моего заявления?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 </w:t>
      </w:r>
      <w:proofErr w:type="gramStart"/>
      <w:r w:rsidRPr="00AB3F5D">
        <w:rPr>
          <w:rFonts w:ascii="Times New Roman" w:hAnsi="Times New Roman" w:cs="Times New Roman"/>
          <w:color w:val="2F2F2F"/>
          <w:sz w:val="24"/>
          <w:szCs w:val="24"/>
        </w:rPr>
        <w:t xml:space="preserve">Жилое помещение, приобретенное с использованием средств материнского (семейного) капитала, должно быть оформлено в общую собственность лица, получившего сертификат, его супруга, детей (в т.ч. первого, второго, третьего ребенка и </w:t>
      </w:r>
      <w:r w:rsidR="009D0CAA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AB3F5D">
        <w:rPr>
          <w:rFonts w:ascii="Times New Roman" w:hAnsi="Times New Roman" w:cs="Times New Roman"/>
          <w:color w:val="2F2F2F"/>
          <w:sz w:val="24"/>
          <w:szCs w:val="24"/>
        </w:rPr>
        <w:t>последующих детей) с определением долей по соглашению.</w:t>
      </w:r>
      <w:proofErr w:type="gramEnd"/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Поскольку в договоре купли-продажи одним из покупателей является иное лицо (ваш отец) и в результате совершаемой сделки в Ваше распоряжение, а также распоряжение Ваших детей и супруга  не поступает изолированное жилое помещение, правовых оснований для удовлетворения Вашего заявления о распоряжении средствами материнского (семейного) капитала на улучшение жилищных условий не имеется.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3D6E08" w:rsidRPr="009D0CAA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D0CAA">
        <w:rPr>
          <w:rFonts w:ascii="Times New Roman" w:hAnsi="Times New Roman" w:cs="Times New Roman"/>
          <w:b/>
          <w:color w:val="2F2F2F"/>
          <w:sz w:val="24"/>
          <w:szCs w:val="24"/>
        </w:rPr>
        <w:t>Вопрос: Могу ли я осуществлять уход за престарелым человеком, если являюсь получателем только ежемесячной денежной выплаты по категории «Ветеран боевых действий».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 Получение ежемесячной денежной выплаты по категории «Ветеран боевых действий» не может являться основанием для отказа в назначении компенсационной выплаты по уходу за лицом, достигшим возраста 80 лет.</w:t>
      </w:r>
    </w:p>
    <w:p w:rsidR="003D6E08" w:rsidRPr="00AB3F5D" w:rsidRDefault="009D0CAA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Для сведения,</w:t>
      </w:r>
      <w:r w:rsidR="003D6E08" w:rsidRPr="00AB3F5D">
        <w:rPr>
          <w:rFonts w:ascii="Times New Roman" w:hAnsi="Times New Roman" w:cs="Times New Roman"/>
          <w:color w:val="2F2F2F"/>
          <w:sz w:val="24"/>
          <w:szCs w:val="24"/>
        </w:rPr>
        <w:t xml:space="preserve"> неработающим трудоспособным лицам, осуществляющим уход за инвалидом 1 группы, престарелым лицом, нуждающимся по заключению лечебного учреждения в постоянном постороннем уходе либо достигшим возраста 80 лет, устанавливаются компенсационные выплаты в размере 1200,00 рублей. 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3D6E08" w:rsidRPr="009D0CAA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D0CAA">
        <w:rPr>
          <w:rFonts w:ascii="Times New Roman" w:hAnsi="Times New Roman" w:cs="Times New Roman"/>
          <w:b/>
          <w:color w:val="2F2F2F"/>
          <w:sz w:val="24"/>
          <w:szCs w:val="24"/>
        </w:rPr>
        <w:t>Вопрос: Получаю страховую пенсию на расчетный счет в банке. Почему дата перечисления выплат в каждом месяце разная?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 Доставка пенсий и иных социальных выплат производится кредитными организациями в соответствии с графиками выплаты, которые составляются ежемесячно и согласуются с выплатными предприятиями.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Дата выплаты через кредитные учреждения в каждом месяце по объективным причинам имеет переменный характер, при этом соблюдается принцип максимального приближения к фиксированной дате выплаты с учетом выходных и праздничных дней.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Графики выплаты ежемесячно в обязательном порядке размещаются на официальном сайте ПФР, на странице Отделения ПФР по Санкт-Петербургу и Ленинградской области и в средствах массовой информации.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3D6E08" w:rsidRPr="009D0CAA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9D0CAA">
        <w:rPr>
          <w:rFonts w:ascii="Times New Roman" w:hAnsi="Times New Roman" w:cs="Times New Roman"/>
          <w:b/>
          <w:color w:val="2F2F2F"/>
          <w:sz w:val="24"/>
          <w:szCs w:val="24"/>
        </w:rPr>
        <w:t>Вопрос: С мая 2019 года я  являюсь получателем ежемесячной денежной выплаты по категории «Инвалид 2 группы». Можно ли отказаться от набора социальных услуг, предоставляемого мне в натуральном виде.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 xml:space="preserve"> Гражданин, имеющий право на получение социальных услуг, может отказаться от их предоставления в пользу денежного эквивалента, обратившись с заявлением в </w:t>
      </w:r>
      <w:r w:rsidR="009D0CAA">
        <w:rPr>
          <w:rFonts w:ascii="Times New Roman" w:hAnsi="Times New Roman" w:cs="Times New Roman"/>
          <w:color w:val="2F2F2F"/>
          <w:sz w:val="24"/>
          <w:szCs w:val="24"/>
        </w:rPr>
        <w:t>Управление.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Допускается отказ от получения набора социальных услуг полностью, отказ от получения одной из социальных услуг или отказ от получения двух любых социальных услуг.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proofErr w:type="gramStart"/>
      <w:r w:rsidRPr="00AB3F5D">
        <w:rPr>
          <w:rFonts w:ascii="Times New Roman" w:hAnsi="Times New Roman" w:cs="Times New Roman"/>
          <w:color w:val="2F2F2F"/>
          <w:sz w:val="24"/>
          <w:szCs w:val="24"/>
        </w:rPr>
        <w:lastRenderedPageBreak/>
        <w:t>Заявление об отказе от социальных услуг подается получателями ежемесячной денежной выплаты до 1 октября текущего года на период с 1 января года, следующего за годом его подачи, и действует по 31 декабря года, в котором гражданин (законный представитель) обратится с заявлением о возобновлении предоставления ему набора социальных услуг (полностью или частично).</w:t>
      </w:r>
      <w:proofErr w:type="gramEnd"/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color w:val="2F2F2F"/>
          <w:sz w:val="24"/>
          <w:szCs w:val="24"/>
        </w:rPr>
        <w:t>Для того</w:t>
      </w:r>
      <w:proofErr w:type="gramStart"/>
      <w:r w:rsidRPr="00AB3F5D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FE639A">
        <w:rPr>
          <w:rFonts w:ascii="Times New Roman" w:hAnsi="Times New Roman" w:cs="Times New Roman"/>
          <w:color w:val="2F2F2F"/>
          <w:sz w:val="24"/>
          <w:szCs w:val="24"/>
        </w:rPr>
        <w:t>,</w:t>
      </w:r>
      <w:proofErr w:type="gramEnd"/>
      <w:r w:rsidRPr="00AB3F5D">
        <w:rPr>
          <w:rFonts w:ascii="Times New Roman" w:hAnsi="Times New Roman" w:cs="Times New Roman"/>
          <w:color w:val="2F2F2F"/>
          <w:sz w:val="24"/>
          <w:szCs w:val="24"/>
        </w:rPr>
        <w:t>чтобы получать денежный эквивалент набора социальных услуг с  2020 года, Вам следует подать соответствующее заявление в срок до 01.10.2019.</w:t>
      </w:r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proofErr w:type="gramStart"/>
      <w:r w:rsidRPr="00AB3F5D">
        <w:rPr>
          <w:rFonts w:ascii="Times New Roman" w:hAnsi="Times New Roman" w:cs="Times New Roman"/>
          <w:color w:val="2F2F2F"/>
          <w:sz w:val="24"/>
          <w:szCs w:val="24"/>
        </w:rPr>
        <w:t xml:space="preserve">Заявление об отказе от получения социальных услуг можно подать лично, через представителя (по доверенности), по почте (подпись должна быть заверена нотариально), через многофункциональный центр предоставления государственных и муниципальных услуг или через электронный сервис «Личный кабинет гражданина», открытый на официальном сайте ПФР (данный электронный сервис доступен всем пользователям, прошедшим регистрацию на </w:t>
      </w:r>
      <w:proofErr w:type="spellStart"/>
      <w:r w:rsidRPr="00AB3F5D">
        <w:rPr>
          <w:rFonts w:ascii="Times New Roman" w:hAnsi="Times New Roman" w:cs="Times New Roman"/>
          <w:color w:val="2F2F2F"/>
          <w:sz w:val="24"/>
          <w:szCs w:val="24"/>
        </w:rPr>
        <w:t>интернет-портале</w:t>
      </w:r>
      <w:proofErr w:type="spellEnd"/>
      <w:r w:rsidRPr="00AB3F5D">
        <w:rPr>
          <w:rFonts w:ascii="Times New Roman" w:hAnsi="Times New Roman" w:cs="Times New Roman"/>
          <w:color w:val="2F2F2F"/>
          <w:sz w:val="24"/>
          <w:szCs w:val="24"/>
        </w:rPr>
        <w:t xml:space="preserve"> государственных услуг: </w:t>
      </w:r>
      <w:hyperlink r:id="rId4" w:history="1">
        <w:r w:rsidRPr="00AB3F5D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AB3F5D">
        <w:rPr>
          <w:rFonts w:ascii="Times New Roman" w:hAnsi="Times New Roman" w:cs="Times New Roman"/>
          <w:color w:val="2F2F2F"/>
          <w:sz w:val="24"/>
          <w:szCs w:val="24"/>
        </w:rPr>
        <w:t>).</w:t>
      </w:r>
      <w:proofErr w:type="gramEnd"/>
    </w:p>
    <w:p w:rsidR="003D6E08" w:rsidRPr="00AB3F5D" w:rsidRDefault="003D6E08" w:rsidP="003D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F2F2F"/>
          <w:sz w:val="24"/>
          <w:szCs w:val="24"/>
        </w:rPr>
      </w:pPr>
      <w:r w:rsidRPr="00AB3F5D">
        <w:rPr>
          <w:rFonts w:ascii="Times New Roman" w:hAnsi="Times New Roman" w:cs="Times New Roman"/>
          <w:i/>
          <w:iCs/>
          <w:color w:val="2F2F2F"/>
          <w:sz w:val="24"/>
          <w:szCs w:val="24"/>
        </w:rPr>
        <w:t> </w:t>
      </w:r>
    </w:p>
    <w:p w:rsidR="00C91936" w:rsidRPr="00AB3F5D" w:rsidRDefault="00C91936">
      <w:pPr>
        <w:rPr>
          <w:rFonts w:ascii="Times New Roman" w:hAnsi="Times New Roman" w:cs="Times New Roman"/>
          <w:sz w:val="24"/>
          <w:szCs w:val="24"/>
        </w:rPr>
      </w:pPr>
    </w:p>
    <w:sectPr w:rsidR="00C91936" w:rsidRPr="00AB3F5D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08"/>
    <w:rsid w:val="003D6E08"/>
    <w:rsid w:val="009D0CAA"/>
    <w:rsid w:val="00AB3F5D"/>
    <w:rsid w:val="00C91936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2019-08-26T05:59:00Z</dcterms:created>
  <dcterms:modified xsi:type="dcterms:W3CDTF">2019-08-26T09:19:00Z</dcterms:modified>
</cp:coreProperties>
</file>