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6" w:rsidRPr="00BD3916" w:rsidRDefault="00BD3916" w:rsidP="00BD39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3916">
        <w:rPr>
          <w:b/>
          <w:sz w:val="24"/>
          <w:szCs w:val="24"/>
        </w:rPr>
        <w:t>С</w:t>
      </w:r>
      <w:r w:rsidR="00583462" w:rsidRPr="00BD3916">
        <w:rPr>
          <w:b/>
          <w:sz w:val="24"/>
          <w:szCs w:val="24"/>
        </w:rPr>
        <w:t>прав</w:t>
      </w:r>
      <w:r w:rsidRPr="00BD3916">
        <w:rPr>
          <w:b/>
          <w:sz w:val="24"/>
          <w:szCs w:val="24"/>
        </w:rPr>
        <w:t>ку, подтверждающую право на набор социальных услуг, можно получить через сервис ПФР.</w:t>
      </w:r>
    </w:p>
    <w:p w:rsidR="00BD3916" w:rsidRPr="00BD3916" w:rsidRDefault="00BD3916" w:rsidP="00BD3916">
      <w:pPr>
        <w:tabs>
          <w:tab w:val="left" w:pos="5325"/>
        </w:tabs>
        <w:spacing w:line="360" w:lineRule="auto"/>
        <w:ind w:right="-102" w:firstLine="709"/>
        <w:jc w:val="center"/>
        <w:rPr>
          <w:b/>
          <w:sz w:val="24"/>
          <w:szCs w:val="24"/>
        </w:rPr>
      </w:pPr>
    </w:p>
    <w:p w:rsidR="00583462" w:rsidRDefault="00BD3916" w:rsidP="00583462">
      <w:pPr>
        <w:tabs>
          <w:tab w:val="left" w:pos="5325"/>
        </w:tabs>
        <w:spacing w:line="360" w:lineRule="auto"/>
        <w:ind w:righ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Пенсионного фонда </w:t>
      </w:r>
      <w:r w:rsidR="00583462">
        <w:rPr>
          <w:sz w:val="24"/>
          <w:szCs w:val="24"/>
        </w:rPr>
        <w:t xml:space="preserve"> информирует о запуске в электронном кабинете ПФР нового сервиса, с помощью которого граждане, которым установлена ежемесячная денежная выплата из федерального бюджета, могут получить справку, подтверждающую право на набор социальных услуг.</w:t>
      </w:r>
    </w:p>
    <w:p w:rsidR="00583462" w:rsidRDefault="00583462" w:rsidP="00583462">
      <w:pPr>
        <w:tabs>
          <w:tab w:val="left" w:pos="5325"/>
        </w:tabs>
        <w:spacing w:line="360" w:lineRule="auto"/>
        <w:ind w:righ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справки гражданину необходимо войти в «Личный кабинет</w:t>
      </w:r>
      <w:r w:rsidR="00FD7DEE">
        <w:rPr>
          <w:sz w:val="24"/>
          <w:szCs w:val="24"/>
        </w:rPr>
        <w:t xml:space="preserve"> </w:t>
      </w:r>
      <w:r>
        <w:rPr>
          <w:sz w:val="24"/>
          <w:szCs w:val="24"/>
        </w:rPr>
        <w:t>» на портале электронных услуг Пенсионного фонда в «список сервисов». Во вкладке «Социальные выплаты» выбрать сервис «Заказать справку/выписку» и нажать на кнопку «Справка о праве на получение НСУ» - «запросить». При наличии соответствующего права, в кабинете будет сформирована справка, которую можно распечатать и предъявить по требованию.</w:t>
      </w:r>
    </w:p>
    <w:p w:rsidR="00583462" w:rsidRDefault="00583462" w:rsidP="00583462">
      <w:pPr>
        <w:tabs>
          <w:tab w:val="left" w:pos="5325"/>
        </w:tabs>
        <w:spacing w:line="360" w:lineRule="auto"/>
        <w:ind w:righ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Полученная через </w:t>
      </w:r>
      <w:r w:rsidR="00FD7DEE">
        <w:rPr>
          <w:sz w:val="24"/>
          <w:szCs w:val="24"/>
        </w:rPr>
        <w:t>«Л</w:t>
      </w:r>
      <w:r>
        <w:rPr>
          <w:sz w:val="24"/>
          <w:szCs w:val="24"/>
        </w:rPr>
        <w:t>ичный кабинет</w:t>
      </w:r>
      <w:r w:rsidR="00FD7DEE">
        <w:rPr>
          <w:sz w:val="24"/>
          <w:szCs w:val="24"/>
        </w:rPr>
        <w:t>»</w:t>
      </w:r>
      <w:r>
        <w:rPr>
          <w:sz w:val="24"/>
          <w:szCs w:val="24"/>
        </w:rPr>
        <w:t xml:space="preserve"> справка заверяется электронной подписью и равнозначна аналогичной справке, выдаваемой в</w:t>
      </w:r>
      <w:r w:rsidR="00FD7DEE">
        <w:rPr>
          <w:sz w:val="24"/>
          <w:szCs w:val="24"/>
        </w:rPr>
        <w:t xml:space="preserve"> клиентской службе </w:t>
      </w:r>
      <w:r>
        <w:rPr>
          <w:sz w:val="24"/>
          <w:szCs w:val="24"/>
        </w:rPr>
        <w:t xml:space="preserve"> Управления</w:t>
      </w:r>
      <w:r w:rsidR="00FD7DEE">
        <w:rPr>
          <w:sz w:val="24"/>
          <w:szCs w:val="24"/>
        </w:rPr>
        <w:t>.</w:t>
      </w:r>
    </w:p>
    <w:p w:rsidR="008B3B4E" w:rsidRDefault="00583462" w:rsidP="00FD7DEE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rFonts w:eastAsia="Calibri"/>
          <w:sz w:val="24"/>
          <w:szCs w:val="24"/>
        </w:rPr>
        <w:t xml:space="preserve"> </w:t>
      </w:r>
      <w:r w:rsidR="00FD7DEE">
        <w:rPr>
          <w:rFonts w:eastAsia="Calibri"/>
          <w:sz w:val="24"/>
          <w:szCs w:val="24"/>
        </w:rPr>
        <w:t xml:space="preserve">                                                         УПФР в </w:t>
      </w:r>
      <w:proofErr w:type="spellStart"/>
      <w:r w:rsidR="00FD7DEE">
        <w:rPr>
          <w:rFonts w:eastAsia="Calibri"/>
          <w:sz w:val="24"/>
          <w:szCs w:val="24"/>
        </w:rPr>
        <w:t>Кингисеппском</w:t>
      </w:r>
      <w:proofErr w:type="spellEnd"/>
      <w:r w:rsidR="00FD7DEE">
        <w:rPr>
          <w:rFonts w:eastAsia="Calibri"/>
          <w:sz w:val="24"/>
          <w:szCs w:val="24"/>
        </w:rPr>
        <w:t xml:space="preserve"> районе (</w:t>
      </w:r>
      <w:proofErr w:type="gramStart"/>
      <w:r w:rsidR="00FD7DEE">
        <w:rPr>
          <w:rFonts w:eastAsia="Calibri"/>
          <w:sz w:val="24"/>
          <w:szCs w:val="24"/>
        </w:rPr>
        <w:t>межрайонное</w:t>
      </w:r>
      <w:proofErr w:type="gramEnd"/>
      <w:r w:rsidR="00FD7DEE">
        <w:rPr>
          <w:rFonts w:eastAsia="Calibri"/>
          <w:sz w:val="24"/>
          <w:szCs w:val="24"/>
        </w:rPr>
        <w:t>)</w:t>
      </w:r>
    </w:p>
    <w:sectPr w:rsidR="008B3B4E" w:rsidSect="008B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62"/>
    <w:rsid w:val="00583462"/>
    <w:rsid w:val="008B3B4E"/>
    <w:rsid w:val="00BD3916"/>
    <w:rsid w:val="00F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2019-12-10T08:44:00Z</dcterms:created>
  <dcterms:modified xsi:type="dcterms:W3CDTF">2019-12-10T10:15:00Z</dcterms:modified>
</cp:coreProperties>
</file>