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0" w:rsidRPr="002D164F" w:rsidRDefault="00F00F30" w:rsidP="00F0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D164F">
        <w:rPr>
          <w:b/>
          <w:bCs/>
          <w:color w:val="000000"/>
          <w:spacing w:val="2"/>
          <w:sz w:val="28"/>
          <w:szCs w:val="28"/>
        </w:rPr>
        <w:t xml:space="preserve">Регламентирован порядок выплаты </w:t>
      </w:r>
      <w:r w:rsidRPr="002D164F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Пенсионным фондом Российской Федерации </w:t>
      </w:r>
      <w:r w:rsidRPr="002D164F">
        <w:rPr>
          <w:b/>
          <w:bCs/>
          <w:color w:val="000000"/>
          <w:spacing w:val="2"/>
          <w:sz w:val="28"/>
          <w:szCs w:val="28"/>
        </w:rPr>
        <w:t>дополнительного ежемесячного материального обеспечения за выдающиеся достижения и особые заслуги перед Россией.</w:t>
      </w:r>
    </w:p>
    <w:p w:rsidR="00F00F30" w:rsidRPr="002D164F" w:rsidRDefault="00F00F30" w:rsidP="00F0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D164F">
        <w:rPr>
          <w:color w:val="000000"/>
          <w:spacing w:val="2"/>
          <w:sz w:val="28"/>
          <w:szCs w:val="28"/>
          <w:shd w:val="clear" w:color="auto" w:fill="FFFFFF"/>
        </w:rPr>
        <w:t xml:space="preserve">Сланцевская городская прокуратура разъясняет, что </w:t>
      </w:r>
      <w:r w:rsidRPr="002D164F">
        <w:rPr>
          <w:bCs/>
          <w:color w:val="000000"/>
          <w:spacing w:val="2"/>
          <w:sz w:val="28"/>
          <w:szCs w:val="28"/>
        </w:rPr>
        <w:t xml:space="preserve">регламентирован порядок выплаты </w:t>
      </w:r>
      <w:r w:rsidRPr="002D164F">
        <w:rPr>
          <w:color w:val="000000"/>
          <w:spacing w:val="2"/>
          <w:sz w:val="28"/>
          <w:szCs w:val="28"/>
          <w:shd w:val="clear" w:color="auto" w:fill="FFFFFF"/>
        </w:rPr>
        <w:t>Пенсионным фондом Российской Федерации (ПФР</w:t>
      </w:r>
      <w:r w:rsidRPr="002D164F">
        <w:rPr>
          <w:bCs/>
          <w:color w:val="000000"/>
          <w:spacing w:val="2"/>
          <w:sz w:val="28"/>
          <w:szCs w:val="28"/>
        </w:rPr>
        <w:t>) дополнительного ежемесячного материального обеспечения за выдающиеся достижения и особые заслуги перед Россией</w:t>
      </w:r>
    </w:p>
    <w:p w:rsidR="00F00F30" w:rsidRPr="002D164F" w:rsidRDefault="00F00F30" w:rsidP="00F0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proofErr w:type="spellStart"/>
      <w:proofErr w:type="gramStart"/>
      <w:r w:rsidRPr="002D164F">
        <w:rPr>
          <w:color w:val="000000"/>
          <w:spacing w:val="2"/>
          <w:sz w:val="28"/>
          <w:szCs w:val="28"/>
        </w:rPr>
        <w:t>Госуслуга</w:t>
      </w:r>
      <w:proofErr w:type="spellEnd"/>
      <w:r w:rsidRPr="002D164F">
        <w:rPr>
          <w:color w:val="000000"/>
          <w:spacing w:val="2"/>
          <w:sz w:val="28"/>
          <w:szCs w:val="28"/>
        </w:rPr>
        <w:t xml:space="preserve"> предоставляется гражданам РФ, имеющим выдающиеся достижения и особые заслуги перед Россией в соответствии с Федеральным законом от 04.03.2002 N 21-ФЗ, получающим пенсию (в том числе страховую пенсию по старости без фиксированной выплаты), установленную в соответствии с Законом о страховых пенсиях, Законом о соцзащите граждан, подвергшихся воздействию радиации на Чернобыльской АЭС, Законом о </w:t>
      </w:r>
      <w:proofErr w:type="spellStart"/>
      <w:r w:rsidRPr="002D164F">
        <w:rPr>
          <w:color w:val="000000"/>
          <w:spacing w:val="2"/>
          <w:sz w:val="28"/>
          <w:szCs w:val="28"/>
        </w:rPr>
        <w:t>соцгарантиях</w:t>
      </w:r>
      <w:proofErr w:type="spellEnd"/>
      <w:r w:rsidRPr="002D164F">
        <w:rPr>
          <w:color w:val="000000"/>
          <w:spacing w:val="2"/>
          <w:sz w:val="28"/>
          <w:szCs w:val="28"/>
        </w:rPr>
        <w:t xml:space="preserve"> гражданам, подвергшимся радиационному воздействию на Семипалатинском</w:t>
      </w:r>
      <w:proofErr w:type="gramEnd"/>
      <w:r w:rsidRPr="002D164F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2D164F">
        <w:rPr>
          <w:color w:val="000000"/>
          <w:spacing w:val="2"/>
          <w:sz w:val="28"/>
          <w:szCs w:val="28"/>
        </w:rPr>
        <w:t>полигоне</w:t>
      </w:r>
      <w:proofErr w:type="gramEnd"/>
      <w:r w:rsidRPr="002D164F">
        <w:rPr>
          <w:color w:val="000000"/>
          <w:spacing w:val="2"/>
          <w:sz w:val="28"/>
          <w:szCs w:val="28"/>
        </w:rPr>
        <w:t>. Ее предоставляет ПФР через свои территориальные органы.</w:t>
      </w:r>
    </w:p>
    <w:p w:rsidR="00F00F30" w:rsidRPr="002D164F" w:rsidRDefault="00F00F30" w:rsidP="00F0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2D164F">
        <w:rPr>
          <w:color w:val="000000"/>
          <w:spacing w:val="2"/>
          <w:sz w:val="28"/>
          <w:szCs w:val="28"/>
        </w:rPr>
        <w:t xml:space="preserve">К указанным лицам </w:t>
      </w:r>
      <w:proofErr w:type="gramStart"/>
      <w:r w:rsidRPr="002D164F">
        <w:rPr>
          <w:color w:val="000000"/>
          <w:spacing w:val="2"/>
          <w:sz w:val="28"/>
          <w:szCs w:val="28"/>
        </w:rPr>
        <w:t>относятся</w:t>
      </w:r>
      <w:proofErr w:type="gramEnd"/>
      <w:r w:rsidRPr="002D164F">
        <w:rPr>
          <w:color w:val="000000"/>
          <w:spacing w:val="2"/>
          <w:sz w:val="28"/>
          <w:szCs w:val="28"/>
        </w:rPr>
        <w:t xml:space="preserve"> в том числе Герои Советского Союза, Российской Федерации, Социалистического Труда, Труда РФ; награжденные орденом Ленина, орденом Святого апостола Андрея Первозванного, орденом "За заслуги перед Отечеством" I степени, орденом "За заслуги перед Отечеством" II степени, орденом "За заслуги перед Отечеством" III и IV степени, орденом Славы трех степеней, орденом Трудовой Славы трех степеней, орденом "За службу Родине в Вооруженных Силах СССР" трех степеней; лауреаты Ленинской премии, Государственной премии СССР, Государственной премии Российской Федерации (РСФСР); чемпионы Олимпийских игр, </w:t>
      </w:r>
      <w:proofErr w:type="spellStart"/>
      <w:r w:rsidRPr="002D164F">
        <w:rPr>
          <w:color w:val="000000"/>
          <w:spacing w:val="2"/>
          <w:sz w:val="28"/>
          <w:szCs w:val="28"/>
        </w:rPr>
        <w:t>Паралимпийских</w:t>
      </w:r>
      <w:proofErr w:type="spellEnd"/>
      <w:r w:rsidRPr="002D164F">
        <w:rPr>
          <w:color w:val="000000"/>
          <w:spacing w:val="2"/>
          <w:sz w:val="28"/>
          <w:szCs w:val="28"/>
        </w:rPr>
        <w:t xml:space="preserve"> игр, </w:t>
      </w:r>
      <w:proofErr w:type="spellStart"/>
      <w:r w:rsidRPr="002D164F">
        <w:rPr>
          <w:color w:val="000000"/>
          <w:spacing w:val="2"/>
          <w:sz w:val="28"/>
          <w:szCs w:val="28"/>
        </w:rPr>
        <w:t>Сурдлимпийских</w:t>
      </w:r>
      <w:proofErr w:type="spellEnd"/>
      <w:r w:rsidRPr="002D164F">
        <w:rPr>
          <w:color w:val="000000"/>
          <w:spacing w:val="2"/>
          <w:sz w:val="28"/>
          <w:szCs w:val="28"/>
        </w:rPr>
        <w:t xml:space="preserve"> игр.</w:t>
      </w:r>
    </w:p>
    <w:p w:rsidR="00F00F30" w:rsidRPr="002D164F" w:rsidRDefault="00F00F30" w:rsidP="00F0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2D164F">
        <w:rPr>
          <w:color w:val="000000"/>
          <w:spacing w:val="2"/>
          <w:sz w:val="28"/>
          <w:szCs w:val="28"/>
        </w:rPr>
        <w:t>Рассмотрение заявления о назначении обеспечения (форма приведена в приложении к регламенту) и принятие решения о назначении обеспечения осуществляется территориальным органом ПФР не позднее 10 рабочих дней со дня его приема со всеми необходимыми документами.</w:t>
      </w:r>
    </w:p>
    <w:p w:rsidR="007169E0" w:rsidRDefault="007169E0"/>
    <w:sectPr w:rsidR="0071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F30"/>
    <w:rsid w:val="007169E0"/>
    <w:rsid w:val="00F0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2019-12-23T20:49:00Z</dcterms:created>
  <dcterms:modified xsi:type="dcterms:W3CDTF">2019-12-23T20:49:00Z</dcterms:modified>
</cp:coreProperties>
</file>