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1C" w:rsidRPr="00111B50" w:rsidRDefault="00111B50" w:rsidP="00BB471C">
      <w:pPr>
        <w:spacing w:before="360"/>
        <w:outlineLvl w:val="1"/>
        <w:rPr>
          <w:b/>
          <w:bCs/>
          <w:iCs/>
        </w:rPr>
      </w:pPr>
      <w:r>
        <w:rPr>
          <w:b/>
          <w:bCs/>
          <w:iCs/>
        </w:rPr>
        <w:t xml:space="preserve">            </w:t>
      </w:r>
      <w:r w:rsidR="007B1B7C">
        <w:rPr>
          <w:b/>
          <w:bCs/>
          <w:iCs/>
        </w:rPr>
        <w:t>Имеете право на накопительную пенсию? П</w:t>
      </w:r>
      <w:r w:rsidR="00BB471C" w:rsidRPr="00111B50">
        <w:rPr>
          <w:b/>
          <w:bCs/>
          <w:iCs/>
        </w:rPr>
        <w:t>енсионный возраст без изменений</w:t>
      </w:r>
      <w:r w:rsidR="007B1B7C">
        <w:rPr>
          <w:b/>
          <w:bCs/>
          <w:iCs/>
        </w:rPr>
        <w:t>!</w:t>
      </w:r>
    </w:p>
    <w:p w:rsidR="00111B50" w:rsidRDefault="00111B50" w:rsidP="00111B50">
      <w:r w:rsidRPr="00EA48EC">
        <w:t xml:space="preserve">Вступившие в силу изменения в пенсионном законодательстве не меняют правил назначения и </w:t>
      </w:r>
      <w:r w:rsidRPr="00111B50">
        <w:t>выплаты пенсионных накоплений.</w:t>
      </w:r>
    </w:p>
    <w:p w:rsidR="00111B50" w:rsidRPr="00EA48EC" w:rsidRDefault="00111B50" w:rsidP="00111B50">
      <w:r>
        <w:t>П</w:t>
      </w:r>
      <w:r w:rsidRPr="00EA48EC">
        <w:t xml:space="preserve">раво на </w:t>
      </w:r>
      <w:r w:rsidRPr="00111B50">
        <w:t>накопительную пенсию</w:t>
      </w:r>
      <w:r w:rsidRPr="00EA48EC">
        <w:t xml:space="preserve"> граждане могут реализовать раньше права на </w:t>
      </w:r>
      <w:r w:rsidRPr="00111B50">
        <w:t>страховую пенсию по старости.</w:t>
      </w:r>
    </w:p>
    <w:p w:rsidR="00111B50" w:rsidRDefault="00BB471C" w:rsidP="00BB471C">
      <w:r w:rsidRPr="00EA48EC">
        <w:t xml:space="preserve">Обратиться за назначением и начать получать </w:t>
      </w:r>
      <w:r w:rsidRPr="00111B50">
        <w:t>накопительную пенсию</w:t>
      </w:r>
      <w:r w:rsidRPr="00EA48EC">
        <w:t xml:space="preserve"> можно, не дожидаясь наступления нового </w:t>
      </w:r>
      <w:r w:rsidRPr="00111B50">
        <w:t>пенсионного возраста</w:t>
      </w:r>
      <w:r w:rsidR="00111B50">
        <w:t xml:space="preserve">: </w:t>
      </w:r>
      <w:r w:rsidRPr="00EA48EC">
        <w:t>женщинам в 55 лет, мужчинам – в 60 лет.</w:t>
      </w:r>
    </w:p>
    <w:p w:rsidR="00BB471C" w:rsidRPr="00EA48EC" w:rsidRDefault="00BB471C" w:rsidP="00BB471C">
      <w:r w:rsidRPr="00EA48EC">
        <w:t xml:space="preserve"> Право на выплату средств </w:t>
      </w:r>
      <w:r w:rsidRPr="00111B50">
        <w:t>пенсионных накоплений</w:t>
      </w:r>
      <w:r w:rsidRPr="00EA48EC">
        <w:t xml:space="preserve"> </w:t>
      </w:r>
      <w:r w:rsidR="00111B50">
        <w:t>имеют</w:t>
      </w:r>
      <w:r w:rsidRPr="00EA48EC">
        <w:t xml:space="preserve"> те граждане, у которых эти накопления имеются, и выполнен ряд условий, необходимых для начисления </w:t>
      </w:r>
      <w:r w:rsidRPr="00111B50">
        <w:t>страховой пенсии</w:t>
      </w:r>
      <w:r w:rsidRPr="00EA48EC">
        <w:t xml:space="preserve"> по старости: наличие достаточного стажа (в 2019 году – 10 лет) и баллов (в 2019 году – 16,2 балла).</w:t>
      </w:r>
    </w:p>
    <w:p w:rsidR="00BB471C" w:rsidRPr="00EA48EC" w:rsidRDefault="00BB471C" w:rsidP="00BB471C">
      <w:r w:rsidRPr="00111B50">
        <w:t>Пенсионные накопления</w:t>
      </w:r>
      <w:r w:rsidRPr="00EA48EC">
        <w:t xml:space="preserve"> формируются:</w:t>
      </w:r>
    </w:p>
    <w:p w:rsidR="00BB471C" w:rsidRPr="00EA48EC" w:rsidRDefault="00BB471C" w:rsidP="00BB471C">
      <w:r w:rsidRPr="00EA48EC">
        <w:t>- у граждан 1967 года рождения и моложе;</w:t>
      </w:r>
    </w:p>
    <w:p w:rsidR="00BB471C" w:rsidRPr="00111B50" w:rsidRDefault="00BB471C" w:rsidP="00BB471C">
      <w:r w:rsidRPr="00EA48EC">
        <w:t xml:space="preserve">- у мужчин 1953-1966 года рождения и женщин 1957-1966 года рождения, в пользу которых в период с 2002 по 2004 гг. включительно уплачивались </w:t>
      </w:r>
      <w:r w:rsidRPr="00111B50">
        <w:t>страховые взносы на накопительную пенсию;</w:t>
      </w:r>
    </w:p>
    <w:p w:rsidR="00BB471C" w:rsidRPr="00111B50" w:rsidRDefault="00BB471C" w:rsidP="00BB471C">
      <w:r w:rsidRPr="00EA48EC">
        <w:t xml:space="preserve">- у участников Программы государственного </w:t>
      </w:r>
      <w:r w:rsidR="00111B50">
        <w:t xml:space="preserve"> </w:t>
      </w:r>
      <w:r w:rsidRPr="00EA48EC">
        <w:t xml:space="preserve">софинансирования </w:t>
      </w:r>
      <w:r w:rsidR="00111B50">
        <w:t xml:space="preserve"> </w:t>
      </w:r>
      <w:r w:rsidRPr="00111B50">
        <w:t>пенсии;</w:t>
      </w:r>
    </w:p>
    <w:p w:rsidR="00BB471C" w:rsidRPr="00EA48EC" w:rsidRDefault="00BB471C" w:rsidP="00BB471C">
      <w:r w:rsidRPr="00EA48EC">
        <w:t xml:space="preserve">- у граждан, имеющих право на материнский (семейный) капитал и направивших его средства </w:t>
      </w:r>
      <w:r w:rsidRPr="00111B50">
        <w:t>на накопительную пенсию.</w:t>
      </w:r>
    </w:p>
    <w:p w:rsidR="004C77F2" w:rsidRDefault="00BB471C" w:rsidP="00BB471C">
      <w:r w:rsidRPr="00EA48EC">
        <w:t xml:space="preserve">Заявление о назначении </w:t>
      </w:r>
      <w:r w:rsidRPr="00111B50">
        <w:t>накопительной пенсии</w:t>
      </w:r>
      <w:r w:rsidRPr="00EA48EC">
        <w:t xml:space="preserve"> можно подать в </w:t>
      </w:r>
      <w:r w:rsidR="00111B50">
        <w:t xml:space="preserve">клиентской службе Управления Пенсионного фонда по месту </w:t>
      </w:r>
      <w:r w:rsidRPr="00EA48EC">
        <w:t xml:space="preserve"> жительства</w:t>
      </w:r>
      <w:r w:rsidR="004C77F2">
        <w:t>.</w:t>
      </w:r>
    </w:p>
    <w:p w:rsidR="00111B50" w:rsidRPr="00EA48EC" w:rsidRDefault="00111B50" w:rsidP="00BB471C">
      <w:r>
        <w:t xml:space="preserve">                                                          УПФР в Кингисеппском районе (межрайонное)</w:t>
      </w:r>
    </w:p>
    <w:p w:rsidR="00224F4F" w:rsidRDefault="00224F4F"/>
    <w:sectPr w:rsidR="00224F4F" w:rsidSect="0022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471C"/>
    <w:rsid w:val="00111B50"/>
    <w:rsid w:val="00224F4F"/>
    <w:rsid w:val="002C2681"/>
    <w:rsid w:val="004C1FBE"/>
    <w:rsid w:val="004C77F2"/>
    <w:rsid w:val="005B1510"/>
    <w:rsid w:val="007B1B7C"/>
    <w:rsid w:val="00AC070C"/>
    <w:rsid w:val="00BB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1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4</cp:revision>
  <dcterms:created xsi:type="dcterms:W3CDTF">2019-01-31T13:45:00Z</dcterms:created>
  <dcterms:modified xsi:type="dcterms:W3CDTF">2019-02-01T06:57:00Z</dcterms:modified>
</cp:coreProperties>
</file>