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BB" w:rsidRDefault="00DD2EBB" w:rsidP="00A42D52">
      <w:pPr>
        <w:pStyle w:val="a3"/>
        <w:spacing w:after="0"/>
        <w:ind w:firstLine="5375"/>
        <w:jc w:val="righ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Приложение № 1</w:t>
      </w:r>
    </w:p>
    <w:p w:rsidR="00A42D52" w:rsidRPr="00DD2EBB" w:rsidRDefault="00850C43" w:rsidP="00A42D52">
      <w:pPr>
        <w:pStyle w:val="a3"/>
        <w:spacing w:after="0"/>
        <w:ind w:firstLine="5375"/>
        <w:jc w:val="right"/>
        <w:rPr>
          <w:sz w:val="18"/>
          <w:szCs w:val="18"/>
          <w:shd w:val="clear" w:color="auto" w:fill="FFFFFF"/>
        </w:rPr>
      </w:pPr>
      <w:r w:rsidRPr="00DD2EBB">
        <w:rPr>
          <w:sz w:val="18"/>
          <w:szCs w:val="18"/>
          <w:shd w:val="clear" w:color="auto" w:fill="FFFFFF"/>
        </w:rPr>
        <w:t>Решени</w:t>
      </w:r>
      <w:r w:rsidR="00DD2EBB">
        <w:rPr>
          <w:sz w:val="18"/>
          <w:szCs w:val="18"/>
          <w:shd w:val="clear" w:color="auto" w:fill="FFFFFF"/>
        </w:rPr>
        <w:t>я</w:t>
      </w:r>
      <w:r w:rsidRPr="00DD2EBB">
        <w:rPr>
          <w:sz w:val="18"/>
          <w:szCs w:val="18"/>
          <w:shd w:val="clear" w:color="auto" w:fill="FFFFFF"/>
        </w:rPr>
        <w:t xml:space="preserve"> Совета депутатов </w:t>
      </w:r>
      <w:proofErr w:type="spellStart"/>
      <w:r w:rsidRPr="00DD2EBB">
        <w:rPr>
          <w:sz w:val="18"/>
          <w:szCs w:val="18"/>
          <w:shd w:val="clear" w:color="auto" w:fill="FFFFFF"/>
        </w:rPr>
        <w:t>Стар</w:t>
      </w:r>
      <w:r w:rsidR="008E44CC" w:rsidRPr="00DD2EBB">
        <w:rPr>
          <w:sz w:val="18"/>
          <w:szCs w:val="18"/>
          <w:shd w:val="clear" w:color="auto" w:fill="FFFFFF"/>
        </w:rPr>
        <w:t>опольско</w:t>
      </w:r>
      <w:r w:rsidRPr="00DD2EBB">
        <w:rPr>
          <w:sz w:val="18"/>
          <w:szCs w:val="18"/>
          <w:shd w:val="clear" w:color="auto" w:fill="FFFFFF"/>
        </w:rPr>
        <w:t>го</w:t>
      </w:r>
      <w:proofErr w:type="spellEnd"/>
      <w:r w:rsidR="00A42D52" w:rsidRPr="00DD2EBB">
        <w:rPr>
          <w:sz w:val="18"/>
          <w:szCs w:val="18"/>
          <w:shd w:val="clear" w:color="auto" w:fill="FFFFFF"/>
        </w:rPr>
        <w:t xml:space="preserve"> сельского поселения</w:t>
      </w:r>
    </w:p>
    <w:p w:rsidR="00A42D52" w:rsidRPr="00DD2EBB" w:rsidRDefault="00A42D52" w:rsidP="00A42D52">
      <w:pPr>
        <w:jc w:val="right"/>
        <w:rPr>
          <w:sz w:val="18"/>
          <w:szCs w:val="18"/>
          <w:shd w:val="clear" w:color="auto" w:fill="FFFFFF"/>
        </w:rPr>
      </w:pPr>
      <w:proofErr w:type="spellStart"/>
      <w:r w:rsidRPr="00DD2EBB">
        <w:rPr>
          <w:sz w:val="18"/>
          <w:szCs w:val="18"/>
          <w:shd w:val="clear" w:color="auto" w:fill="FFFFFF"/>
        </w:rPr>
        <w:t>Сланцевского</w:t>
      </w:r>
      <w:proofErr w:type="spellEnd"/>
      <w:r w:rsidRPr="00DD2EBB">
        <w:rPr>
          <w:sz w:val="18"/>
          <w:szCs w:val="18"/>
          <w:shd w:val="clear" w:color="auto" w:fill="FFFFFF"/>
        </w:rPr>
        <w:t xml:space="preserve"> муниципального района</w:t>
      </w:r>
    </w:p>
    <w:p w:rsidR="00A42D52" w:rsidRPr="00DD2EBB" w:rsidRDefault="00A42D52" w:rsidP="00A42D52">
      <w:pPr>
        <w:jc w:val="right"/>
        <w:rPr>
          <w:sz w:val="18"/>
          <w:szCs w:val="18"/>
        </w:rPr>
      </w:pPr>
      <w:r w:rsidRPr="00DD2EBB">
        <w:rPr>
          <w:sz w:val="18"/>
          <w:szCs w:val="18"/>
          <w:shd w:val="clear" w:color="auto" w:fill="FFFFFF"/>
        </w:rPr>
        <w:t>Ленинградской области</w:t>
      </w:r>
      <w:r w:rsidRPr="00DD2EBB">
        <w:rPr>
          <w:sz w:val="18"/>
          <w:szCs w:val="18"/>
        </w:rPr>
        <w:t xml:space="preserve"> </w:t>
      </w:r>
    </w:p>
    <w:p w:rsidR="00A42D52" w:rsidRPr="00DD2EBB" w:rsidRDefault="00A42D52" w:rsidP="00A42D52">
      <w:pPr>
        <w:jc w:val="right"/>
        <w:rPr>
          <w:sz w:val="18"/>
          <w:szCs w:val="18"/>
        </w:rPr>
      </w:pPr>
      <w:r w:rsidRPr="00DD2EBB">
        <w:rPr>
          <w:sz w:val="18"/>
          <w:szCs w:val="18"/>
        </w:rPr>
        <w:t xml:space="preserve">от  </w:t>
      </w:r>
      <w:r w:rsidR="00850C43" w:rsidRPr="00DD2EBB">
        <w:rPr>
          <w:sz w:val="18"/>
          <w:szCs w:val="18"/>
        </w:rPr>
        <w:t xml:space="preserve">26.09.2025 </w:t>
      </w:r>
      <w:r w:rsidRPr="00DD2EBB">
        <w:rPr>
          <w:sz w:val="18"/>
          <w:szCs w:val="18"/>
        </w:rPr>
        <w:t xml:space="preserve"> № </w:t>
      </w:r>
      <w:r w:rsidR="00850C43" w:rsidRPr="00DD2EBB">
        <w:rPr>
          <w:sz w:val="18"/>
          <w:szCs w:val="18"/>
        </w:rPr>
        <w:t>75-сд</w:t>
      </w: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DD2EBB" w:rsidP="00DD2EBB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ab/>
        <w:t>ПРОЕКТ</w:t>
      </w: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>УСТАВ</w:t>
      </w: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>МУНИЦИПАЛЬНОГО КАЗЕННОГО УЧРЕЖДЕНИЯ</w:t>
      </w: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>КУЛЬТУРЫ</w:t>
      </w: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</w:t>
      </w:r>
      <w:r w:rsidRPr="00611094">
        <w:rPr>
          <w:b/>
          <w:sz w:val="28"/>
          <w:szCs w:val="28"/>
        </w:rPr>
        <w:t>ультурно-досуговый</w:t>
      </w:r>
      <w:proofErr w:type="spellEnd"/>
      <w:r w:rsidRPr="00611094">
        <w:rPr>
          <w:b/>
          <w:sz w:val="28"/>
          <w:szCs w:val="28"/>
        </w:rPr>
        <w:t xml:space="preserve"> центр»</w:t>
      </w: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</w:p>
    <w:p w:rsidR="00A42D52" w:rsidRPr="00611094" w:rsidRDefault="00A42D52" w:rsidP="00A42D52">
      <w:pPr>
        <w:rPr>
          <w:b/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 xml:space="preserve">д. </w:t>
      </w:r>
      <w:r>
        <w:rPr>
          <w:b/>
          <w:sz w:val="28"/>
          <w:szCs w:val="28"/>
        </w:rPr>
        <w:t>Старополье</w:t>
      </w: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>2025 г.</w:t>
      </w: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</w:p>
    <w:p w:rsidR="00A42D52" w:rsidRPr="00611094" w:rsidRDefault="00A42D52" w:rsidP="00A42D52">
      <w:pPr>
        <w:jc w:val="center"/>
        <w:rPr>
          <w:b/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109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42D52" w:rsidRPr="00611094" w:rsidRDefault="00A42D52" w:rsidP="00A42D52">
      <w:pPr>
        <w:rPr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lastRenderedPageBreak/>
        <w:t>Муниципальное казенное учреждение культуры «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611094">
        <w:rPr>
          <w:rFonts w:ascii="Times New Roman" w:hAnsi="Times New Roman"/>
          <w:sz w:val="28"/>
          <w:szCs w:val="28"/>
        </w:rPr>
        <w:t>ультурно-досуговый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центр», в дальнейшем именуемое Учреждение, является некоммерческой организацией в соответствии с Гражданским кодексом Российской Федерации, Федеральным законом от 12 января 1996 года  № 7-ФЗ  «О некоммерческих организациях». </w:t>
      </w:r>
    </w:p>
    <w:p w:rsidR="00A42D52" w:rsidRPr="00A42D52" w:rsidRDefault="00A42D52" w:rsidP="00A42D52">
      <w:pPr>
        <w:jc w:val="both"/>
        <w:rPr>
          <w:sz w:val="28"/>
          <w:szCs w:val="28"/>
        </w:rPr>
      </w:pPr>
      <w:r w:rsidRPr="00611094">
        <w:rPr>
          <w:sz w:val="28"/>
          <w:szCs w:val="28"/>
        </w:rPr>
        <w:t>Муниципальное казенное учреждение культуры «</w:t>
      </w:r>
      <w:proofErr w:type="spellStart"/>
      <w:r>
        <w:rPr>
          <w:sz w:val="28"/>
          <w:szCs w:val="28"/>
        </w:rPr>
        <w:t>К</w:t>
      </w:r>
      <w:r w:rsidRPr="00611094">
        <w:rPr>
          <w:sz w:val="28"/>
          <w:szCs w:val="28"/>
        </w:rPr>
        <w:t>ультурно-досуговый</w:t>
      </w:r>
      <w:proofErr w:type="spellEnd"/>
      <w:r w:rsidRPr="00611094">
        <w:rPr>
          <w:sz w:val="28"/>
          <w:szCs w:val="28"/>
        </w:rPr>
        <w:t xml:space="preserve"> </w:t>
      </w:r>
      <w:r w:rsidRPr="00A42D52">
        <w:rPr>
          <w:sz w:val="28"/>
          <w:szCs w:val="28"/>
        </w:rPr>
        <w:t xml:space="preserve">центр» создано в соответствии с решением совета депутатов муниципального образования </w:t>
      </w:r>
      <w:proofErr w:type="spellStart"/>
      <w:r w:rsidRPr="00A42D52">
        <w:rPr>
          <w:sz w:val="28"/>
          <w:szCs w:val="28"/>
        </w:rPr>
        <w:t>Старопольское</w:t>
      </w:r>
      <w:proofErr w:type="spellEnd"/>
      <w:r w:rsidRPr="00A42D52">
        <w:rPr>
          <w:sz w:val="28"/>
          <w:szCs w:val="28"/>
        </w:rPr>
        <w:t xml:space="preserve"> сельское поселение </w:t>
      </w:r>
      <w:proofErr w:type="spellStart"/>
      <w:r w:rsidRPr="00A42D52">
        <w:rPr>
          <w:sz w:val="28"/>
          <w:szCs w:val="28"/>
        </w:rPr>
        <w:t>Сланцевского</w:t>
      </w:r>
      <w:proofErr w:type="spellEnd"/>
      <w:r w:rsidRPr="00A42D52">
        <w:rPr>
          <w:sz w:val="28"/>
          <w:szCs w:val="28"/>
        </w:rPr>
        <w:t xml:space="preserve"> муниципального района Ленинградской области.</w:t>
      </w:r>
    </w:p>
    <w:p w:rsidR="00A42D52" w:rsidRPr="00611094" w:rsidRDefault="00A42D52" w:rsidP="00A42D52">
      <w:pPr>
        <w:pStyle w:val="a5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Официальное полное наименование Учреждения: муниципальное казенное учреждение культуры «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611094">
        <w:rPr>
          <w:rFonts w:ascii="Times New Roman" w:hAnsi="Times New Roman"/>
          <w:sz w:val="28"/>
          <w:szCs w:val="28"/>
        </w:rPr>
        <w:t>ультурно-досуговый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центр».</w:t>
      </w:r>
    </w:p>
    <w:p w:rsidR="00A42D52" w:rsidRPr="00611094" w:rsidRDefault="00A42D52" w:rsidP="00A42D52">
      <w:pPr>
        <w:pStyle w:val="a5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Официальное сокращенное </w:t>
      </w:r>
      <w:r>
        <w:rPr>
          <w:rFonts w:ascii="Times New Roman" w:hAnsi="Times New Roman"/>
          <w:sz w:val="28"/>
          <w:szCs w:val="28"/>
        </w:rPr>
        <w:t>наименование Учреждения: МКУК «</w:t>
      </w:r>
      <w:r w:rsidRPr="00611094">
        <w:rPr>
          <w:rFonts w:ascii="Times New Roman" w:hAnsi="Times New Roman"/>
          <w:sz w:val="28"/>
          <w:szCs w:val="28"/>
        </w:rPr>
        <w:t>КДЦ».</w:t>
      </w:r>
    </w:p>
    <w:p w:rsidR="00A42D52" w:rsidRPr="00611094" w:rsidRDefault="00A42D52" w:rsidP="00A42D52">
      <w:pPr>
        <w:pStyle w:val="a5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Учредителем и собственником имущества Учреждения является 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Старопольское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сельское 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 </w:t>
      </w:r>
    </w:p>
    <w:p w:rsidR="00A42D52" w:rsidRPr="00611094" w:rsidRDefault="00A42D52" w:rsidP="00A42D52">
      <w:pPr>
        <w:pStyle w:val="a5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Функции и полномочия учредителя Учреждения в соответствии с федеральным законодательством и нормативными правовыми актами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Старопольское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сельское поселение осуществляет 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Старопольское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сельское </w:t>
      </w:r>
      <w:r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 </w:t>
      </w:r>
    </w:p>
    <w:p w:rsidR="00A42D52" w:rsidRPr="00611094" w:rsidRDefault="00A42D52" w:rsidP="00A42D52">
      <w:pPr>
        <w:pStyle w:val="a5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Учреждение является юридическим лицом с момента государственной регистрации, имеет в оперативном управлении обособленное имущество, бюджетную смету, лицевые счета в Управлении Федерального казначейства по Ленинградской области, комитете финансов администрации муниципального образования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Сланцевский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муниципальный район Ленинградской области, печать с полным наименованием, бланки, штампы. </w:t>
      </w:r>
    </w:p>
    <w:p w:rsidR="00A42D52" w:rsidRPr="00611094" w:rsidRDefault="00A42D52" w:rsidP="00A42D52">
      <w:pPr>
        <w:pStyle w:val="a5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Учреждение приобретает и осуществляет имущественные и неимущественные права, </w:t>
      </w:r>
      <w:proofErr w:type="gramStart"/>
      <w:r w:rsidRPr="00611094">
        <w:rPr>
          <w:rFonts w:ascii="Times New Roman" w:hAnsi="Times New Roman"/>
          <w:sz w:val="28"/>
          <w:szCs w:val="28"/>
        </w:rPr>
        <w:t>несет обязанности</w:t>
      </w:r>
      <w:proofErr w:type="gramEnd"/>
      <w:r w:rsidRPr="00611094">
        <w:rPr>
          <w:rFonts w:ascii="Times New Roman" w:hAnsi="Times New Roman"/>
          <w:sz w:val="28"/>
          <w:szCs w:val="28"/>
        </w:rPr>
        <w:t xml:space="preserve">, выступает истцом и ответчиком в суде в соответствии с законодательством Российской Федерации. </w:t>
      </w:r>
    </w:p>
    <w:p w:rsidR="00A42D52" w:rsidRPr="00611094" w:rsidRDefault="00A42D52" w:rsidP="00A42D52">
      <w:pPr>
        <w:pStyle w:val="a5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Муниципальные контракты, иные договоры, подлежащие исполнению за счет бюджетных средств, Учреждение заключает от имени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Старопольское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сельское поселение в пределах доведенных Учреждению лимитов бюджетных обязательств, если иное не установлено Бюджетным кодексом Российской Федерации, и с учетом принятых и неисполненных обязательств. </w:t>
      </w:r>
    </w:p>
    <w:p w:rsidR="00A42D52" w:rsidRPr="00611094" w:rsidRDefault="00A42D52" w:rsidP="00A42D52">
      <w:pPr>
        <w:pStyle w:val="a5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имущества. </w:t>
      </w:r>
    </w:p>
    <w:p w:rsidR="00A42D52" w:rsidRPr="00611094" w:rsidRDefault="00A42D52" w:rsidP="00A42D52">
      <w:pPr>
        <w:pStyle w:val="a5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Учреждение осуществляет свою деятельность в соответствии с федеральными законами и иными нормативными правовыми актами Российской Федерации, Ленинградской области, муниципальными нормативными правовыми актами, а также настоящим Уставом. </w:t>
      </w:r>
    </w:p>
    <w:p w:rsidR="00A42D52" w:rsidRPr="00611094" w:rsidRDefault="00A42D52" w:rsidP="00A42D52">
      <w:pPr>
        <w:tabs>
          <w:tab w:val="left" w:pos="567"/>
        </w:tabs>
        <w:ind w:firstLine="426"/>
        <w:rPr>
          <w:sz w:val="28"/>
          <w:szCs w:val="28"/>
        </w:rPr>
      </w:pPr>
      <w:r w:rsidRPr="00611094">
        <w:rPr>
          <w:sz w:val="28"/>
          <w:szCs w:val="28"/>
        </w:rPr>
        <w:t xml:space="preserve">Место нахождения Учреждения: </w:t>
      </w:r>
    </w:p>
    <w:p w:rsidR="00A42D52" w:rsidRPr="003D407F" w:rsidRDefault="00A42D52" w:rsidP="00A42D52">
      <w:pPr>
        <w:pStyle w:val="a6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3D407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10.</w:t>
      </w:r>
      <w:r w:rsidRPr="003D407F">
        <w:rPr>
          <w:rFonts w:ascii="Times New Roman" w:hAnsi="Times New Roman"/>
          <w:bCs/>
          <w:sz w:val="28"/>
          <w:szCs w:val="28"/>
        </w:rPr>
        <w:t xml:space="preserve">1. Ленинградская область, </w:t>
      </w:r>
      <w:proofErr w:type="spellStart"/>
      <w:r w:rsidRPr="003D407F">
        <w:rPr>
          <w:rFonts w:ascii="Times New Roman" w:hAnsi="Times New Roman"/>
          <w:bCs/>
          <w:sz w:val="28"/>
          <w:szCs w:val="28"/>
        </w:rPr>
        <w:t>Сланцевский</w:t>
      </w:r>
      <w:proofErr w:type="spellEnd"/>
      <w:r w:rsidRPr="003D407F">
        <w:rPr>
          <w:rFonts w:ascii="Times New Roman" w:hAnsi="Times New Roman"/>
          <w:bCs/>
          <w:sz w:val="28"/>
          <w:szCs w:val="28"/>
        </w:rPr>
        <w:t xml:space="preserve"> район, </w:t>
      </w:r>
      <w:proofErr w:type="spellStart"/>
      <w:r w:rsidRPr="003D407F">
        <w:rPr>
          <w:rFonts w:ascii="Times New Roman" w:hAnsi="Times New Roman"/>
          <w:bCs/>
          <w:sz w:val="28"/>
          <w:szCs w:val="28"/>
        </w:rPr>
        <w:t>Старопольское</w:t>
      </w:r>
      <w:proofErr w:type="spellEnd"/>
      <w:r w:rsidRPr="003D407F">
        <w:rPr>
          <w:rFonts w:ascii="Times New Roman" w:hAnsi="Times New Roman"/>
          <w:bCs/>
          <w:sz w:val="28"/>
          <w:szCs w:val="28"/>
        </w:rPr>
        <w:t xml:space="preserve"> сельское поселение, деревня </w:t>
      </w:r>
      <w:proofErr w:type="spellStart"/>
      <w:r w:rsidRPr="003D407F">
        <w:rPr>
          <w:rFonts w:ascii="Times New Roman" w:hAnsi="Times New Roman"/>
          <w:bCs/>
          <w:sz w:val="28"/>
          <w:szCs w:val="28"/>
        </w:rPr>
        <w:t>Овсище</w:t>
      </w:r>
      <w:proofErr w:type="spellEnd"/>
      <w:r w:rsidRPr="003D407F">
        <w:rPr>
          <w:rFonts w:ascii="Times New Roman" w:hAnsi="Times New Roman"/>
          <w:bCs/>
          <w:sz w:val="28"/>
          <w:szCs w:val="28"/>
        </w:rPr>
        <w:t>, дом 10.</w:t>
      </w:r>
    </w:p>
    <w:p w:rsidR="00A42D52" w:rsidRPr="003D407F" w:rsidRDefault="00A42D52" w:rsidP="00A42D52">
      <w:pPr>
        <w:pStyle w:val="a6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</w:t>
      </w:r>
      <w:r w:rsidRPr="003D407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10</w:t>
      </w:r>
      <w:r w:rsidRPr="003D407F">
        <w:rPr>
          <w:rFonts w:ascii="Times New Roman" w:hAnsi="Times New Roman"/>
          <w:bCs/>
          <w:sz w:val="28"/>
          <w:szCs w:val="28"/>
        </w:rPr>
        <w:t xml:space="preserve">.2. Ленинградская область, </w:t>
      </w:r>
      <w:proofErr w:type="spellStart"/>
      <w:r w:rsidRPr="003D407F">
        <w:rPr>
          <w:rFonts w:ascii="Times New Roman" w:hAnsi="Times New Roman"/>
          <w:bCs/>
          <w:sz w:val="28"/>
          <w:szCs w:val="28"/>
        </w:rPr>
        <w:t>Сланцевский</w:t>
      </w:r>
      <w:proofErr w:type="spellEnd"/>
      <w:r w:rsidRPr="003D407F">
        <w:rPr>
          <w:rFonts w:ascii="Times New Roman" w:hAnsi="Times New Roman"/>
          <w:bCs/>
          <w:sz w:val="28"/>
          <w:szCs w:val="28"/>
        </w:rPr>
        <w:t xml:space="preserve"> район, </w:t>
      </w:r>
      <w:proofErr w:type="spellStart"/>
      <w:r w:rsidRPr="003D407F">
        <w:rPr>
          <w:rFonts w:ascii="Times New Roman" w:hAnsi="Times New Roman"/>
          <w:bCs/>
          <w:sz w:val="28"/>
          <w:szCs w:val="28"/>
        </w:rPr>
        <w:t>Старопольское</w:t>
      </w:r>
      <w:proofErr w:type="spellEnd"/>
      <w:r w:rsidRPr="003D407F">
        <w:rPr>
          <w:rFonts w:ascii="Times New Roman" w:hAnsi="Times New Roman"/>
          <w:bCs/>
          <w:sz w:val="28"/>
          <w:szCs w:val="28"/>
        </w:rPr>
        <w:t xml:space="preserve"> сельское поселение, деревня Старополье, дом 10.</w:t>
      </w:r>
    </w:p>
    <w:p w:rsidR="00A42D52" w:rsidRPr="003D407F" w:rsidRDefault="00A42D52" w:rsidP="00A42D52">
      <w:pPr>
        <w:pStyle w:val="a6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3D407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10</w:t>
      </w:r>
      <w:r w:rsidRPr="003D407F">
        <w:rPr>
          <w:rFonts w:ascii="Times New Roman" w:hAnsi="Times New Roman"/>
          <w:bCs/>
          <w:sz w:val="28"/>
          <w:szCs w:val="28"/>
        </w:rPr>
        <w:t xml:space="preserve">.3. Ленинградская область, </w:t>
      </w:r>
      <w:proofErr w:type="spellStart"/>
      <w:r w:rsidRPr="003D407F">
        <w:rPr>
          <w:rFonts w:ascii="Times New Roman" w:hAnsi="Times New Roman"/>
          <w:bCs/>
          <w:sz w:val="28"/>
          <w:szCs w:val="28"/>
        </w:rPr>
        <w:t>Сланцевский</w:t>
      </w:r>
      <w:proofErr w:type="spellEnd"/>
      <w:r w:rsidRPr="003D407F">
        <w:rPr>
          <w:rFonts w:ascii="Times New Roman" w:hAnsi="Times New Roman"/>
          <w:bCs/>
          <w:sz w:val="28"/>
          <w:szCs w:val="28"/>
        </w:rPr>
        <w:t xml:space="preserve"> район, </w:t>
      </w:r>
      <w:proofErr w:type="spellStart"/>
      <w:r w:rsidRPr="003D407F">
        <w:rPr>
          <w:rFonts w:ascii="Times New Roman" w:hAnsi="Times New Roman"/>
          <w:bCs/>
          <w:sz w:val="28"/>
          <w:szCs w:val="28"/>
        </w:rPr>
        <w:t>Старопольское</w:t>
      </w:r>
      <w:proofErr w:type="spellEnd"/>
      <w:r w:rsidRPr="003D407F">
        <w:rPr>
          <w:rFonts w:ascii="Times New Roman" w:hAnsi="Times New Roman"/>
          <w:bCs/>
          <w:sz w:val="28"/>
          <w:szCs w:val="28"/>
        </w:rPr>
        <w:t xml:space="preserve"> сельское поселение, деревня </w:t>
      </w:r>
      <w:proofErr w:type="spellStart"/>
      <w:r w:rsidRPr="003D407F">
        <w:rPr>
          <w:rFonts w:ascii="Times New Roman" w:hAnsi="Times New Roman"/>
          <w:bCs/>
          <w:sz w:val="28"/>
          <w:szCs w:val="28"/>
        </w:rPr>
        <w:t>Ложголово</w:t>
      </w:r>
      <w:proofErr w:type="spellEnd"/>
      <w:r w:rsidRPr="003D407F">
        <w:rPr>
          <w:rFonts w:ascii="Times New Roman" w:hAnsi="Times New Roman"/>
          <w:bCs/>
          <w:sz w:val="28"/>
          <w:szCs w:val="28"/>
        </w:rPr>
        <w:t xml:space="preserve">, улица </w:t>
      </w:r>
      <w:proofErr w:type="spellStart"/>
      <w:r w:rsidRPr="003D407F">
        <w:rPr>
          <w:rFonts w:ascii="Times New Roman" w:hAnsi="Times New Roman"/>
          <w:bCs/>
          <w:sz w:val="28"/>
          <w:szCs w:val="28"/>
        </w:rPr>
        <w:t>Загорская</w:t>
      </w:r>
      <w:proofErr w:type="spellEnd"/>
      <w:r w:rsidRPr="003D407F">
        <w:rPr>
          <w:rFonts w:ascii="Times New Roman" w:hAnsi="Times New Roman"/>
          <w:bCs/>
          <w:sz w:val="28"/>
          <w:szCs w:val="28"/>
        </w:rPr>
        <w:t>, дом 8.</w:t>
      </w:r>
    </w:p>
    <w:p w:rsidR="00A42D52" w:rsidRPr="00611094" w:rsidRDefault="00A42D52" w:rsidP="00A42D52">
      <w:pPr>
        <w:ind w:firstLine="426"/>
        <w:rPr>
          <w:sz w:val="28"/>
          <w:szCs w:val="28"/>
        </w:rPr>
      </w:pPr>
    </w:p>
    <w:p w:rsidR="00A42D52" w:rsidRPr="00611094" w:rsidRDefault="00A42D52" w:rsidP="00A42D52">
      <w:pPr>
        <w:ind w:firstLine="426"/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>2. ПРЕДМЕТ, ЦЕЛИ И ВИДЫ ДЕЯТЕЛЬНОСТИ УЧРЕЖДЕНИЯ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>Учреждение создано в целях организации досуга и приобщения жителей муниципального образования к творчеству, культурному развитию и самообразованию, любительскому искусству и ремеслам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A4941">
        <w:rPr>
          <w:rFonts w:ascii="Times New Roman" w:eastAsia="Times New Roman" w:hAnsi="Times New Roman"/>
          <w:sz w:val="28"/>
          <w:szCs w:val="28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5A4941">
        <w:rPr>
          <w:rFonts w:ascii="Times New Roman" w:eastAsia="Times New Roman" w:hAnsi="Times New Roman"/>
          <w:sz w:val="28"/>
          <w:szCs w:val="28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</w:t>
      </w:r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A42D52" w:rsidRPr="00611094" w:rsidRDefault="00A42D52" w:rsidP="00A42D52">
      <w:pPr>
        <w:pStyle w:val="a5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Задачами Учреждения являются: </w:t>
      </w:r>
    </w:p>
    <w:p w:rsidR="00A42D52" w:rsidRPr="00611094" w:rsidRDefault="00A42D52" w:rsidP="00A42D52">
      <w:pPr>
        <w:pStyle w:val="a5"/>
        <w:numPr>
          <w:ilvl w:val="2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>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A42D52" w:rsidRPr="00611094" w:rsidRDefault="00A42D52" w:rsidP="00A42D52">
      <w:pPr>
        <w:pStyle w:val="a5"/>
        <w:numPr>
          <w:ilvl w:val="2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>Создание благоприятных условий для организации культурного досуга и отдыха жителей муниципального образования;</w:t>
      </w:r>
    </w:p>
    <w:p w:rsidR="00A42D52" w:rsidRPr="00611094" w:rsidRDefault="00A42D52" w:rsidP="00A42D52">
      <w:pPr>
        <w:pStyle w:val="a5"/>
        <w:numPr>
          <w:ilvl w:val="2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:rsidR="00A42D52" w:rsidRPr="00611094" w:rsidRDefault="00A42D52" w:rsidP="00A42D52">
      <w:pPr>
        <w:pStyle w:val="a5"/>
        <w:numPr>
          <w:ilvl w:val="2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>Поддержка и развитие самобытных национальных культур, народных промыслов и ремесел;</w:t>
      </w:r>
    </w:p>
    <w:p w:rsidR="00A42D52" w:rsidRPr="00611094" w:rsidRDefault="00A42D52" w:rsidP="00A42D52">
      <w:pPr>
        <w:pStyle w:val="a5"/>
        <w:numPr>
          <w:ilvl w:val="2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>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A42D52" w:rsidRPr="00611094" w:rsidRDefault="00A42D52" w:rsidP="00A42D52">
      <w:pPr>
        <w:pStyle w:val="a5"/>
        <w:numPr>
          <w:ilvl w:val="2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Организация, развитие и осуществление современных форм организации культурного досуга, с учетом потребностей различных социально-возрастных групп населения;</w:t>
      </w:r>
    </w:p>
    <w:p w:rsidR="00A42D52" w:rsidRPr="00611094" w:rsidRDefault="00A42D52" w:rsidP="00A42D52">
      <w:pPr>
        <w:pStyle w:val="a5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Для достижения указанных целей, Учреждение осуществляет в установленном законодательством Российской Федерации порядке следующие </w:t>
      </w:r>
      <w:r w:rsidRPr="00611094">
        <w:rPr>
          <w:rFonts w:ascii="Times New Roman" w:hAnsi="Times New Roman"/>
          <w:sz w:val="28"/>
          <w:szCs w:val="28"/>
          <w:u w:val="single"/>
        </w:rPr>
        <w:t>виды основной деятельности</w:t>
      </w:r>
      <w:r w:rsidRPr="00611094">
        <w:rPr>
          <w:rFonts w:ascii="Times New Roman" w:hAnsi="Times New Roman"/>
          <w:sz w:val="28"/>
          <w:szCs w:val="28"/>
        </w:rPr>
        <w:t xml:space="preserve">: </w:t>
      </w:r>
    </w:p>
    <w:p w:rsidR="00A42D52" w:rsidRPr="00611094" w:rsidRDefault="00A42D52" w:rsidP="00A42D52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2.3.1. С</w:t>
      </w:r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>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2.3.2.</w:t>
      </w:r>
      <w:r w:rsidR="003D7BC4">
        <w:rPr>
          <w:sz w:val="28"/>
          <w:szCs w:val="28"/>
        </w:rPr>
        <w:t xml:space="preserve"> </w:t>
      </w:r>
      <w:r w:rsidRPr="00611094">
        <w:rPr>
          <w:sz w:val="28"/>
          <w:szCs w:val="28"/>
        </w:rPr>
        <w:t>Проведение различных по форме и тематике культурно-массовых мероприятий -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формирований;</w:t>
      </w:r>
    </w:p>
    <w:p w:rsidR="00A42D52" w:rsidRPr="00611094" w:rsidRDefault="00A42D52" w:rsidP="00A42D52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2.3.3.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A42D52" w:rsidRPr="00611094" w:rsidRDefault="00A42D52" w:rsidP="00A42D52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lastRenderedPageBreak/>
        <w:t>2.3.4.</w:t>
      </w:r>
      <w:r w:rsidR="008D777D">
        <w:rPr>
          <w:sz w:val="28"/>
          <w:szCs w:val="28"/>
        </w:rPr>
        <w:t xml:space="preserve"> </w:t>
      </w:r>
      <w:r w:rsidRPr="00611094">
        <w:rPr>
          <w:sz w:val="28"/>
          <w:szCs w:val="28"/>
        </w:rPr>
        <w:t>Организация работы лекториев, народных университетов, школ и курсов по различным отраслям знаний, других форм просветительской деятельности, в том числе и на абонементной основе;</w:t>
      </w:r>
    </w:p>
    <w:p w:rsidR="00A42D52" w:rsidRPr="00611094" w:rsidRDefault="00A42D52" w:rsidP="00A42D52">
      <w:pPr>
        <w:pStyle w:val="a5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 xml:space="preserve">2.3.5. Оказание консультативной, методической и организационно-творческой помощи в подготовке и проведении </w:t>
      </w:r>
      <w:proofErr w:type="spellStart"/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>культурно-досуговых</w:t>
      </w:r>
      <w:proofErr w:type="spellEnd"/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мероприятий;</w:t>
      </w:r>
    </w:p>
    <w:p w:rsidR="00A42D52" w:rsidRPr="00611094" w:rsidRDefault="00A42D52" w:rsidP="00A42D52">
      <w:pPr>
        <w:pStyle w:val="a5"/>
        <w:numPr>
          <w:ilvl w:val="2"/>
          <w:numId w:val="1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09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справочной, информационной и рекламно-маркетинговой деятельности; </w:t>
      </w:r>
    </w:p>
    <w:p w:rsidR="00A42D52" w:rsidRPr="00611094" w:rsidRDefault="00A42D52" w:rsidP="00A42D52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2.3.7. Организация кин</w:t>
      </w:r>
      <w:proofErr w:type="gramStart"/>
      <w:r w:rsidRPr="00611094">
        <w:rPr>
          <w:sz w:val="28"/>
          <w:szCs w:val="28"/>
        </w:rPr>
        <w:t>о-</w:t>
      </w:r>
      <w:proofErr w:type="gramEnd"/>
      <w:r w:rsidRPr="00611094">
        <w:rPr>
          <w:sz w:val="28"/>
          <w:szCs w:val="28"/>
        </w:rPr>
        <w:t xml:space="preserve"> и </w:t>
      </w:r>
      <w:proofErr w:type="spellStart"/>
      <w:r w:rsidRPr="00611094">
        <w:rPr>
          <w:sz w:val="28"/>
          <w:szCs w:val="28"/>
        </w:rPr>
        <w:t>видеообслуживания</w:t>
      </w:r>
      <w:proofErr w:type="spellEnd"/>
      <w:r w:rsidRPr="00611094">
        <w:rPr>
          <w:sz w:val="28"/>
          <w:szCs w:val="28"/>
        </w:rPr>
        <w:t xml:space="preserve"> населения; </w:t>
      </w:r>
    </w:p>
    <w:p w:rsidR="00A42D52" w:rsidRPr="00611094" w:rsidRDefault="00A42D52" w:rsidP="00A42D52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2.3.8.</w:t>
      </w:r>
      <w:r w:rsidR="008D777D">
        <w:rPr>
          <w:sz w:val="28"/>
          <w:szCs w:val="28"/>
        </w:rPr>
        <w:t xml:space="preserve"> </w:t>
      </w:r>
      <w:r w:rsidRPr="00611094">
        <w:rPr>
          <w:sz w:val="28"/>
          <w:szCs w:val="28"/>
        </w:rPr>
        <w:t xml:space="preserve">Предоставление гражданам дополнительных </w:t>
      </w:r>
      <w:proofErr w:type="spellStart"/>
      <w:r w:rsidRPr="00611094">
        <w:rPr>
          <w:sz w:val="28"/>
          <w:szCs w:val="28"/>
        </w:rPr>
        <w:t>досуговых</w:t>
      </w:r>
      <w:proofErr w:type="spellEnd"/>
      <w:r w:rsidRPr="00611094">
        <w:rPr>
          <w:sz w:val="28"/>
          <w:szCs w:val="28"/>
        </w:rPr>
        <w:t xml:space="preserve"> и сервисных услуг.</w:t>
      </w:r>
    </w:p>
    <w:p w:rsidR="00A42D52" w:rsidRPr="00611094" w:rsidRDefault="00A42D52" w:rsidP="00A42D52">
      <w:pPr>
        <w:ind w:firstLine="426"/>
        <w:jc w:val="both"/>
        <w:rPr>
          <w:vanish/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1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К приносящей доход деятельности Учреждения относится предоставление (оказание) услуг (работ): </w:t>
      </w:r>
    </w:p>
    <w:p w:rsidR="00A42D52" w:rsidRPr="00611094" w:rsidRDefault="00A42D52" w:rsidP="00A42D52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vanish/>
          <w:sz w:val="28"/>
          <w:szCs w:val="28"/>
        </w:rPr>
      </w:pP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 xml:space="preserve">2.4.1.Предоставление услуг по прокату сценических костюмов, культурного, спортивного и другого инвентаря, </w:t>
      </w:r>
      <w:proofErr w:type="spellStart"/>
      <w:r w:rsidRPr="00611094">
        <w:rPr>
          <w:sz w:val="28"/>
          <w:szCs w:val="28"/>
        </w:rPr>
        <w:t>звуко</w:t>
      </w:r>
      <w:proofErr w:type="spellEnd"/>
      <w:r w:rsidRPr="00611094">
        <w:rPr>
          <w:sz w:val="28"/>
          <w:szCs w:val="28"/>
        </w:rPr>
        <w:t xml:space="preserve"> усилительной и осветительной аппаратуры, другого профильного оборудования, реквизита; 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2.4.2. Предоставление самодеятельных художественных коллективов и отдельных исполнителей для семейных и корпоративных праздников и торжеств;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 xml:space="preserve">2.4.3. 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 дискотек, концертов, спектаклей и других </w:t>
      </w:r>
      <w:proofErr w:type="spellStart"/>
      <w:r w:rsidRPr="00611094">
        <w:rPr>
          <w:sz w:val="28"/>
          <w:szCs w:val="28"/>
        </w:rPr>
        <w:t>культурно-досуговых</w:t>
      </w:r>
      <w:proofErr w:type="spellEnd"/>
      <w:r w:rsidRPr="00611094">
        <w:rPr>
          <w:sz w:val="28"/>
          <w:szCs w:val="28"/>
        </w:rPr>
        <w:t xml:space="preserve"> мероприятий, в том числе по заявкам физических и юридических лиц;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 xml:space="preserve">2.4.4. Организация и проведение ярмарок, лотерей, аукционов, выставок-продаж; 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2.4.5. Предоставление помещений в аренду;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2.4.6. Продажа билетов на культурно-массовые мероприятия и другие мероприятия, организуемые Учреждением и иными юридическими и физическими лицами на территории Учреждения;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2.4.7. Разработка сценариев, организация постановочной работы, предоставление ведущих мероприятий по заявкам физических и юридических лиц;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2.4.8. Обучение в платных кружках, студиях, курсах;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 xml:space="preserve">2.4.9. Оказание консультативной, методической и организационно-творческой помощи в подготовке и проведении </w:t>
      </w:r>
      <w:proofErr w:type="spellStart"/>
      <w:r w:rsidRPr="00611094">
        <w:rPr>
          <w:sz w:val="28"/>
          <w:szCs w:val="28"/>
        </w:rPr>
        <w:t>культурно-досуговых</w:t>
      </w:r>
      <w:proofErr w:type="spellEnd"/>
      <w:r w:rsidRPr="00611094">
        <w:rPr>
          <w:sz w:val="28"/>
          <w:szCs w:val="28"/>
        </w:rPr>
        <w:t xml:space="preserve"> мероприятий;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2.4.10. Оказание услуг по видео и звукозаписи для юридических и физических лиц;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2.4.11. Предоставление игровых комнат для детей;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 xml:space="preserve">2.4.12. Организация в установленном порядке работы спортивно-оздоровительных клубов и секций, групп туризма и здоровья, компьютерных клубов, игровых и тренажерных залов и других подобных игровых и развлекательных </w:t>
      </w:r>
      <w:proofErr w:type="spellStart"/>
      <w:r w:rsidRPr="00611094">
        <w:rPr>
          <w:sz w:val="28"/>
          <w:szCs w:val="28"/>
        </w:rPr>
        <w:t>досуговых</w:t>
      </w:r>
      <w:proofErr w:type="spellEnd"/>
      <w:r w:rsidRPr="00611094">
        <w:rPr>
          <w:sz w:val="28"/>
          <w:szCs w:val="28"/>
        </w:rPr>
        <w:t xml:space="preserve"> объектов;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2.4.13. Предоставление услуг по организации и проведению конференций, семинаров, выставок и мастер-классов;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  <w:r w:rsidRPr="00611094">
        <w:rPr>
          <w:sz w:val="28"/>
          <w:szCs w:val="28"/>
        </w:rPr>
        <w:t>2.4.14. Оказание рекламных, информационных, консультативных и исследовательских услуг для юридических и физических лиц.</w:t>
      </w:r>
    </w:p>
    <w:p w:rsidR="00A42D52" w:rsidRPr="00611094" w:rsidRDefault="00A42D52" w:rsidP="00A42D52">
      <w:pPr>
        <w:pStyle w:val="a5"/>
        <w:numPr>
          <w:ilvl w:val="1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lastRenderedPageBreak/>
        <w:t>Цены на оказываемые услуги (тарифы) и продукцию, включая цены на билеты, устанавливаются Учреждением самостоятельно в порядке, установленном Федеральным законодательством. При организации платных мероприятий Учреждение может устанавливать льготы для многодетных семей, детей дошкольного возраста, учащихся, инвалидов, военнослужащих, и др. Порядок установления льгот определяется в соответствии с законодательством Российской Федерации и актами местного самоуправления.</w:t>
      </w:r>
    </w:p>
    <w:p w:rsidR="00A42D52" w:rsidRPr="00611094" w:rsidRDefault="00A42D52" w:rsidP="00A42D52">
      <w:pPr>
        <w:pStyle w:val="a5"/>
        <w:numPr>
          <w:ilvl w:val="1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соответствует этим целям.</w:t>
      </w:r>
    </w:p>
    <w:p w:rsidR="00A42D52" w:rsidRPr="00611094" w:rsidRDefault="00A42D52" w:rsidP="00A42D52">
      <w:pPr>
        <w:pStyle w:val="a5"/>
        <w:numPr>
          <w:ilvl w:val="1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Право Учреждения осуществлять деятельность, на которую в соответствии с законодательством Российской Федерации, требуется специальное разрешение - лицензия, возникает у Учреждения с момента её получения или в указанный в ней срок и прекращается по истечении срока её действия, если иное не установлено законодательством Российской Федерации. </w:t>
      </w:r>
    </w:p>
    <w:p w:rsidR="00A42D52" w:rsidRPr="00611094" w:rsidRDefault="00A42D52" w:rsidP="00A42D52">
      <w:pPr>
        <w:pStyle w:val="a5"/>
        <w:numPr>
          <w:ilvl w:val="1"/>
          <w:numId w:val="9"/>
        </w:numPr>
        <w:spacing w:after="16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Учреждение может осуществлять приносящую доходы деятельность, только если такое право предусмотрено в настоящем Уставе. Доходы, полученные от указанной деятельности, поступают в бюджет </w:t>
      </w:r>
      <w:proofErr w:type="spellStart"/>
      <w:r w:rsidR="008D777D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8D777D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сельского поселения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</w:t>
      </w:r>
      <w:r w:rsidRPr="0061109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</w:p>
    <w:p w:rsidR="00A42D52" w:rsidRPr="00611094" w:rsidRDefault="00A42D52" w:rsidP="00A42D52">
      <w:pPr>
        <w:pStyle w:val="a5"/>
        <w:numPr>
          <w:ilvl w:val="1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Учреждение не вправе осуществлять виды деятельности, не указанные в настоящем Уставе. </w:t>
      </w:r>
    </w:p>
    <w:p w:rsidR="00A42D52" w:rsidRPr="00611094" w:rsidRDefault="00A42D52" w:rsidP="00A42D52">
      <w:pPr>
        <w:ind w:firstLine="426"/>
        <w:jc w:val="center"/>
        <w:rPr>
          <w:b/>
          <w:sz w:val="28"/>
          <w:szCs w:val="28"/>
        </w:rPr>
      </w:pPr>
    </w:p>
    <w:p w:rsidR="00A42D52" w:rsidRPr="00611094" w:rsidRDefault="00A42D52" w:rsidP="00A42D52">
      <w:pPr>
        <w:ind w:firstLine="426"/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>3. ИМУЩЕСТВО УЧРЕЖДЕНИЯ</w:t>
      </w:r>
    </w:p>
    <w:p w:rsidR="00A42D52" w:rsidRPr="00611094" w:rsidRDefault="00A42D52" w:rsidP="00A42D52">
      <w:pPr>
        <w:ind w:firstLine="426"/>
        <w:rPr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A42D52" w:rsidRPr="00611094" w:rsidRDefault="00A42D52" w:rsidP="00A42D52">
      <w:pPr>
        <w:pStyle w:val="a5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Земельны</w:t>
      </w:r>
      <w:r w:rsidR="008D777D">
        <w:rPr>
          <w:rFonts w:ascii="Times New Roman" w:hAnsi="Times New Roman"/>
          <w:sz w:val="28"/>
          <w:szCs w:val="28"/>
        </w:rPr>
        <w:t>е</w:t>
      </w:r>
      <w:r w:rsidRPr="00611094">
        <w:rPr>
          <w:rFonts w:ascii="Times New Roman" w:hAnsi="Times New Roman"/>
          <w:sz w:val="28"/>
          <w:szCs w:val="28"/>
        </w:rPr>
        <w:t xml:space="preserve"> участ</w:t>
      </w:r>
      <w:r w:rsidR="008D777D">
        <w:rPr>
          <w:rFonts w:ascii="Times New Roman" w:hAnsi="Times New Roman"/>
          <w:sz w:val="28"/>
          <w:szCs w:val="28"/>
        </w:rPr>
        <w:t>ки</w:t>
      </w:r>
      <w:r w:rsidRPr="00611094">
        <w:rPr>
          <w:rFonts w:ascii="Times New Roman" w:hAnsi="Times New Roman"/>
          <w:sz w:val="28"/>
          <w:szCs w:val="28"/>
        </w:rPr>
        <w:t>, необходимы</w:t>
      </w:r>
      <w:r w:rsidR="008D777D">
        <w:rPr>
          <w:rFonts w:ascii="Times New Roman" w:hAnsi="Times New Roman"/>
          <w:sz w:val="28"/>
          <w:szCs w:val="28"/>
        </w:rPr>
        <w:t>е</w:t>
      </w:r>
      <w:r w:rsidRPr="00611094">
        <w:rPr>
          <w:rFonts w:ascii="Times New Roman" w:hAnsi="Times New Roman"/>
          <w:sz w:val="28"/>
          <w:szCs w:val="28"/>
        </w:rPr>
        <w:t xml:space="preserve"> для выполнения Учреждением своих уставных задач, предоставляется ему на праве постоянного (бессрочного) пользования. </w:t>
      </w:r>
    </w:p>
    <w:p w:rsidR="00A42D52" w:rsidRPr="00611094" w:rsidRDefault="00A42D52" w:rsidP="00A42D52">
      <w:pPr>
        <w:pStyle w:val="a5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Учреждение не вправе отчуждать либо иным способом распоряжаться закрепленным за ним имуществом без согласия администрации </w:t>
      </w:r>
      <w:proofErr w:type="spellStart"/>
      <w:r w:rsidR="008D777D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8D777D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</w:t>
      </w:r>
    </w:p>
    <w:p w:rsidR="00A42D52" w:rsidRPr="00611094" w:rsidRDefault="00A42D52" w:rsidP="00A42D52">
      <w:pPr>
        <w:pStyle w:val="a5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Источниками формирования имущества Учреждения, в том числе финансовых ресурсов, являются: </w:t>
      </w:r>
    </w:p>
    <w:p w:rsidR="00A42D52" w:rsidRPr="00611094" w:rsidRDefault="00A42D52" w:rsidP="00A42D52">
      <w:pPr>
        <w:pStyle w:val="a5"/>
        <w:numPr>
          <w:ilvl w:val="2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Средства, выделяемые из бюджета муниципального образования </w:t>
      </w:r>
      <w:proofErr w:type="spellStart"/>
      <w:r w:rsidR="008D777D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8D777D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поселение, согласно утвержденной бюджетной смете; </w:t>
      </w:r>
    </w:p>
    <w:p w:rsidR="00A42D52" w:rsidRPr="00611094" w:rsidRDefault="00A42D52" w:rsidP="00A42D52">
      <w:pPr>
        <w:pStyle w:val="a5"/>
        <w:numPr>
          <w:ilvl w:val="2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Имущество, переданное Учреждению в оперативное управление; </w:t>
      </w:r>
    </w:p>
    <w:p w:rsidR="00A42D52" w:rsidRPr="00611094" w:rsidRDefault="00A42D52" w:rsidP="00A42D52">
      <w:pPr>
        <w:pStyle w:val="a5"/>
        <w:numPr>
          <w:ilvl w:val="2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Добровольные взносы юридических и физических лиц; </w:t>
      </w:r>
    </w:p>
    <w:p w:rsidR="00A42D52" w:rsidRPr="00611094" w:rsidRDefault="00A42D52" w:rsidP="00A42D52">
      <w:pPr>
        <w:pStyle w:val="a5"/>
        <w:numPr>
          <w:ilvl w:val="2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Иные источники, не противоречащие законодательству Российской Федерации. </w:t>
      </w:r>
    </w:p>
    <w:p w:rsidR="00A42D52" w:rsidRPr="00611094" w:rsidRDefault="00A42D52" w:rsidP="00A42D52">
      <w:pPr>
        <w:pStyle w:val="a5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Финансовое обеспечение деятельности Учреждения осуществляется за счет средств бюджета муниципального образования </w:t>
      </w:r>
      <w:proofErr w:type="spellStart"/>
      <w:r w:rsidR="008D777D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8D777D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на основании бюджетной сметы. Бюджетные кредиты Учреждению не предоставляются. 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611094">
        <w:rPr>
          <w:rFonts w:ascii="Times New Roman" w:hAnsi="Times New Roman"/>
          <w:b/>
          <w:sz w:val="28"/>
          <w:szCs w:val="28"/>
        </w:rPr>
        <w:t>КОМПЕТЕНЦИЯ УЧРЕДИТЕЛЯ УЧРЕЖДЕНИЯ</w:t>
      </w:r>
    </w:p>
    <w:p w:rsidR="00A42D52" w:rsidRPr="00611094" w:rsidRDefault="00A42D52" w:rsidP="00A42D52">
      <w:pPr>
        <w:ind w:firstLine="426"/>
        <w:rPr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8D777D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8D777D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в целях выполнения функций и полномочий учредителя:</w:t>
      </w:r>
    </w:p>
    <w:p w:rsidR="00A42D52" w:rsidRPr="00611094" w:rsidRDefault="00A42D52" w:rsidP="00A42D52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vanish/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2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Принимает решение о создании, реорганизации, ликвидации и изменении типа Учреждения;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Принимает решение об изъятии имущества из оперативного управления Учреждения;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Утверждает устав Учреждения, а также вносимые в него изменения;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Назначает (утверждает) руководителя Учреждения и прекращает его полномочия;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Заключает и прекращает трудовой договор с руководителем Учреждения;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Принимает решение о создании и ликвидации филиалов и представительств Учреждения;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Осуществляет финансовое обеспечение деятельности Учреждения;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Устанавливает порядок составления, утверждения и ведения бюджетных смет в соответствии с общими требованиями, установленными министерством финансов Российской Федерации;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Дает согласие на распоряжение недвижимым имуществом Учреждения, в том числе передачу его в аренду, списание;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Дает согласие на распоряжение движимым имуществом Учреждения в т.ч. его списание;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Согласовывает штатное расписание Учреждения;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6110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11094">
        <w:rPr>
          <w:rFonts w:ascii="Times New Roman" w:hAnsi="Times New Roman"/>
          <w:sz w:val="28"/>
          <w:szCs w:val="28"/>
        </w:rPr>
        <w:t xml:space="preserve"> деятельностью Учреждения в соответствии с законодательством Российской Федерации и муниципальными правовыми нормативными актами;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Передает имущество в оперативное управление Учреждению;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В случае реорганизации Учреждения, утверждает передаточный акт и/или разделительный баланс;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В случае ликвидации Учреждения согласовывает состав ликвидационной комиссии, промежуточный и окончательный ликвидационный баланс Учреждения; </w:t>
      </w:r>
    </w:p>
    <w:p w:rsidR="00A42D52" w:rsidRPr="00611094" w:rsidRDefault="00A42D52" w:rsidP="00A42D52">
      <w:pPr>
        <w:pStyle w:val="a5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Осуществляет иные функции и полномочия учредителя Учреждения, установленные законодательством Российской Федерации. 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</w:p>
    <w:p w:rsidR="003D7BC4" w:rsidRDefault="003D7BC4" w:rsidP="00A42D52">
      <w:pPr>
        <w:ind w:firstLine="426"/>
        <w:jc w:val="center"/>
        <w:rPr>
          <w:b/>
          <w:sz w:val="28"/>
          <w:szCs w:val="28"/>
        </w:rPr>
      </w:pPr>
    </w:p>
    <w:p w:rsidR="00A42D52" w:rsidRPr="00611094" w:rsidRDefault="00A42D52" w:rsidP="00A42D52">
      <w:pPr>
        <w:ind w:firstLine="426"/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>5. РУКОВОДИТЕЛЬ УЧРЕЖДЕНИЯ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Учреждение возглавляет Руководитель Учреждения. Срок полномочий Руководителя Учреждения определяется трудовым договором.</w:t>
      </w:r>
    </w:p>
    <w:p w:rsidR="00A42D52" w:rsidRPr="00611094" w:rsidRDefault="00A42D52" w:rsidP="00A42D52">
      <w:pPr>
        <w:pStyle w:val="a5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lastRenderedPageBreak/>
        <w:t xml:space="preserve">К компетенции Руководителя Учреждения относятся вопросы осуществления текущего руководства деятельностью учреждения, за исключением вопросов, отнесенных федеральными законами или настоящим Уставом к компетенции администрации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</w:t>
      </w:r>
    </w:p>
    <w:p w:rsidR="00A42D52" w:rsidRPr="00611094" w:rsidRDefault="00A42D52" w:rsidP="00A42D52">
      <w:pPr>
        <w:pStyle w:val="a5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1094">
        <w:rPr>
          <w:rFonts w:ascii="Times New Roman" w:hAnsi="Times New Roman"/>
          <w:sz w:val="28"/>
          <w:szCs w:val="28"/>
        </w:rPr>
        <w:t xml:space="preserve">Руководитель Учреждения без доверенности действует от имени Учреждения, в том числе представляет его интересы, подписывает заключаемые Учреждением муниципальные контракты, иные договоры, подлежащие исполнению за счет бюджетных средств, от имени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>сельское поселение в пределах доведенных Учреждению лимитов бюджетных обязательств, если иное не установлено Бюджетным кодексом, и с учетом принятых и неисполненных обязательств.</w:t>
      </w:r>
      <w:proofErr w:type="gramEnd"/>
    </w:p>
    <w:p w:rsidR="00A42D52" w:rsidRPr="00611094" w:rsidRDefault="00A42D52" w:rsidP="00A42D52">
      <w:pPr>
        <w:pStyle w:val="a5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Руководитель Учреждения утверждает бюджетную смету Учреждения и по согласованию с администрацией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утверждает штатное расписание Учреждения. </w:t>
      </w:r>
    </w:p>
    <w:p w:rsidR="00A42D52" w:rsidRPr="00611094" w:rsidRDefault="00A42D52" w:rsidP="00A42D52">
      <w:pPr>
        <w:pStyle w:val="a5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Руководитель Учреждения утверждает годовую бюджетную отчетность Учреждения и регламентирующие деятельность Учреждения внутренние документы, издает приказы и дает указания, обязательные для исполнения всеми работниками Учреждения. </w:t>
      </w:r>
    </w:p>
    <w:p w:rsidR="00A42D52" w:rsidRPr="00611094" w:rsidRDefault="00A42D52" w:rsidP="00A42D52">
      <w:pPr>
        <w:pStyle w:val="a5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Руководитель Учреждения назначается на должность и освобождается от должности администрацией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 </w:t>
      </w:r>
    </w:p>
    <w:p w:rsidR="00A42D52" w:rsidRPr="00611094" w:rsidRDefault="00A42D52" w:rsidP="00A42D52">
      <w:pPr>
        <w:pStyle w:val="a5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Глава администрации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заключает (расторгает) трудовой договор с руководителем Учреждения в соответствии с Трудовым кодексом РФ. </w:t>
      </w:r>
    </w:p>
    <w:p w:rsidR="00A42D52" w:rsidRPr="00611094" w:rsidRDefault="00A42D52" w:rsidP="00A42D52">
      <w:pPr>
        <w:pStyle w:val="a5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Руководитель действует на основании законов и иных нормативных актов Российской Федерации, Ленинградской области, муниципальных правовых актов, настоящего Устава, трудового договора. Он подотчетен в своей деятельности администрации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области, заключившей с ним трудовой договор. </w:t>
      </w:r>
    </w:p>
    <w:p w:rsidR="00A42D52" w:rsidRPr="00611094" w:rsidRDefault="00A42D52" w:rsidP="00A42D52">
      <w:pPr>
        <w:pStyle w:val="a5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Руководитель Учреждения обязан обеспечивать составление и утверждение отчета о результатах деятельности Учреждения и </w:t>
      </w:r>
      <w:proofErr w:type="gramStart"/>
      <w:r w:rsidRPr="00611094">
        <w:rPr>
          <w:rFonts w:ascii="Times New Roman" w:hAnsi="Times New Roman"/>
          <w:sz w:val="28"/>
          <w:szCs w:val="28"/>
        </w:rPr>
        <w:t>об использовании закрепленного за ним на праве оперативного управления имущества в соответствии с требованиями</w:t>
      </w:r>
      <w:proofErr w:type="gramEnd"/>
      <w:r w:rsidRPr="00611094">
        <w:rPr>
          <w:rFonts w:ascii="Times New Roman" w:hAnsi="Times New Roman"/>
          <w:sz w:val="28"/>
          <w:szCs w:val="28"/>
        </w:rPr>
        <w:t xml:space="preserve">, установленными администрацией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 </w:t>
      </w:r>
    </w:p>
    <w:p w:rsidR="00A42D52" w:rsidRPr="00611094" w:rsidRDefault="00A42D52" w:rsidP="00A42D52">
      <w:pPr>
        <w:ind w:firstLine="426"/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>6. ПРАВА И ОБЯЗАННОСТИ УЧРЕЖДЕНИЯ</w:t>
      </w:r>
    </w:p>
    <w:p w:rsidR="00A42D52" w:rsidRPr="00611094" w:rsidRDefault="00A42D52" w:rsidP="00A42D52">
      <w:pPr>
        <w:ind w:firstLine="426"/>
        <w:rPr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Для выполнения уставных целей Учреждение имеет право: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lastRenderedPageBreak/>
        <w:t>Приобретать или арендовать основные средства за счет имеющихся у него финансовых сре</w:t>
      </w:r>
      <w:proofErr w:type="gramStart"/>
      <w:r w:rsidRPr="00611094">
        <w:rPr>
          <w:rFonts w:ascii="Times New Roman" w:hAnsi="Times New Roman"/>
          <w:sz w:val="28"/>
          <w:szCs w:val="28"/>
        </w:rPr>
        <w:t>дств в с</w:t>
      </w:r>
      <w:proofErr w:type="gramEnd"/>
      <w:r w:rsidRPr="00611094">
        <w:rPr>
          <w:rFonts w:ascii="Times New Roman" w:hAnsi="Times New Roman"/>
          <w:sz w:val="28"/>
          <w:szCs w:val="28"/>
        </w:rPr>
        <w:t xml:space="preserve">оответствии с утвержденной бюджетной сметой;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Заключать и оплачивать муниципальные контракты, иные договоры, подлежащие исполнению за счет бюджетных средств, от имени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в пределах доведенных Учреждению лимитов бюджетных обязательств, если иное не установлено Бюджетным кодексом, и с учетом принятых и неисполненных обязательств;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 и нормативными правовыми актами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Самостоятельно выступать в суде в качестве истца или ответчика. </w:t>
      </w:r>
    </w:p>
    <w:p w:rsidR="00A42D52" w:rsidRPr="00611094" w:rsidRDefault="00A42D52" w:rsidP="00A42D52">
      <w:pPr>
        <w:pStyle w:val="a5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Учреждение не вправе: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Предоставлять и получать кредиты (займы), приобретать ценные бумаги;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Отчуждать либо иным способом распоряжаться имуществом без согласия администрации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области;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Открывать счета в кредитных организациях;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Осуществлять виды деятельности, не предусмотренные настоящим Уставом;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Выступать учредителем (участником) юридических лиц. </w:t>
      </w:r>
    </w:p>
    <w:p w:rsidR="00A42D52" w:rsidRPr="00611094" w:rsidRDefault="00A42D52" w:rsidP="00A42D52">
      <w:pPr>
        <w:pStyle w:val="a5"/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Учреждение обязано в случаях, предусмотренных законодательством: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Нести ответственность за нарушение законодательства Российской Федерации, Ленинградской области и правовых нормативных актов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1094">
        <w:rPr>
          <w:rFonts w:ascii="Times New Roman" w:hAnsi="Times New Roman"/>
          <w:sz w:val="28"/>
          <w:szCs w:val="28"/>
        </w:rPr>
        <w:t>Отчитываться о результатах</w:t>
      </w:r>
      <w:proofErr w:type="gramEnd"/>
      <w:r w:rsidRPr="00611094">
        <w:rPr>
          <w:rFonts w:ascii="Times New Roman" w:hAnsi="Times New Roman"/>
          <w:sz w:val="28"/>
          <w:szCs w:val="28"/>
        </w:rPr>
        <w:t xml:space="preserve"> своей деятельности и об использовании закрепленного за ним муниципального имущества перед администрацией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Обеспечивать своевременно и в полном объеме выплату работникам заработной платы и проводить ее индексацию в соответствии с законодательством Российской Федерации и правовыми нормативными актами администрации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Обеспечивать гарантированный законодательством Российской Федерации минимальный </w:t>
      </w:r>
      <w:proofErr w:type="gramStart"/>
      <w:r w:rsidRPr="00611094">
        <w:rPr>
          <w:rFonts w:ascii="Times New Roman" w:hAnsi="Times New Roman"/>
          <w:sz w:val="28"/>
          <w:szCs w:val="28"/>
        </w:rPr>
        <w:t>размер оплаты труда</w:t>
      </w:r>
      <w:proofErr w:type="gramEnd"/>
      <w:r w:rsidRPr="00611094">
        <w:rPr>
          <w:rFonts w:ascii="Times New Roman" w:hAnsi="Times New Roman"/>
          <w:sz w:val="28"/>
          <w:szCs w:val="28"/>
        </w:rPr>
        <w:t xml:space="preserve"> не ниже размера прожиточного минимума трудоспособного человека, отработавшего месячную норму рабочего времени и выполнившего нормы труда (трудовые обязанности), условия труда и меры социальной защиты своих работников;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Нести ответственность за использование бюджетных средств по   нецелевому назначению и принимать меры по возмещению и возврату средств нецелевого использования в бюджет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Старопольского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сельского поселения в полном объеме;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lastRenderedPageBreak/>
        <w:t xml:space="preserve">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Своевременно представлять учредителю необходимую документацию для утверждения бюджетной сметы Учреждения;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Выполнять мероприятия по гражданской обороне и мобилизационной подготовке в соответствии с законодательством и нормативными правовыми актами Российской Федерации, Ленинградской области и правовыми нормативными актами администрации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области; </w:t>
      </w:r>
    </w:p>
    <w:p w:rsidR="00A42D52" w:rsidRPr="00611094" w:rsidRDefault="00A42D52" w:rsidP="00A42D52">
      <w:pPr>
        <w:pStyle w:val="a5"/>
        <w:numPr>
          <w:ilvl w:val="2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Обеспечивать открытость и доступность следующих документов: </w:t>
      </w:r>
    </w:p>
    <w:p w:rsidR="00A42D52" w:rsidRPr="00611094" w:rsidRDefault="00A42D52" w:rsidP="00A42D52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Учредительные документы Учреждения, в том числе внесенные в них изменения; </w:t>
      </w:r>
    </w:p>
    <w:p w:rsidR="00A42D52" w:rsidRPr="00611094" w:rsidRDefault="00A42D52" w:rsidP="00A42D52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 Свидетельство о государственной регистрации Учреждения; </w:t>
      </w:r>
    </w:p>
    <w:p w:rsidR="00A42D52" w:rsidRPr="00611094" w:rsidRDefault="00A42D52" w:rsidP="00A42D52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 Решение учредителя о создании Учреждения; </w:t>
      </w:r>
    </w:p>
    <w:p w:rsidR="00A42D52" w:rsidRPr="00611094" w:rsidRDefault="00A42D52" w:rsidP="00A42D52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 Решение учредителя о назначении руководителя Учреждения; </w:t>
      </w:r>
    </w:p>
    <w:p w:rsidR="00A42D52" w:rsidRPr="00611094" w:rsidRDefault="00A42D52" w:rsidP="00A42D52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 Положения о филиалах, представительствах Учреждения; </w:t>
      </w:r>
    </w:p>
    <w:p w:rsidR="00A42D52" w:rsidRPr="00611094" w:rsidRDefault="00A42D52" w:rsidP="00A42D52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 Бюджетной сметы Учреждения; </w:t>
      </w:r>
    </w:p>
    <w:p w:rsidR="00A42D52" w:rsidRPr="00611094" w:rsidRDefault="00A42D52" w:rsidP="00A42D52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 Годовой бюджетной отчетности Учреждения; </w:t>
      </w:r>
    </w:p>
    <w:p w:rsidR="00A42D52" w:rsidRPr="00611094" w:rsidRDefault="00A42D52" w:rsidP="00A42D52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 Сведения о проведенных в отношении Учреждения контрольных мероприятиях и их результатах;</w:t>
      </w:r>
    </w:p>
    <w:p w:rsidR="00A42D52" w:rsidRPr="00611094" w:rsidRDefault="00A42D52" w:rsidP="00A42D52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 Отчет о результатах своей деятельности и об использовании закрепленного за ними муниципального имущества; </w:t>
      </w:r>
    </w:p>
    <w:p w:rsidR="00A42D52" w:rsidRPr="00611094" w:rsidRDefault="003D7BC4" w:rsidP="00A42D52">
      <w:pPr>
        <w:pStyle w:val="a5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42D52" w:rsidRPr="00611094">
        <w:rPr>
          <w:rFonts w:ascii="Times New Roman" w:hAnsi="Times New Roman"/>
          <w:sz w:val="28"/>
          <w:szCs w:val="28"/>
        </w:rPr>
        <w:t>Иных сведений, предусмотренных законодательством Российской Федерации.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</w:p>
    <w:p w:rsidR="00A42D52" w:rsidRPr="00611094" w:rsidRDefault="00A42D52" w:rsidP="00A42D52">
      <w:pPr>
        <w:ind w:firstLine="426"/>
        <w:jc w:val="center"/>
        <w:rPr>
          <w:b/>
          <w:sz w:val="28"/>
          <w:szCs w:val="28"/>
        </w:rPr>
      </w:pPr>
      <w:r w:rsidRPr="00611094">
        <w:rPr>
          <w:b/>
          <w:sz w:val="28"/>
          <w:szCs w:val="28"/>
        </w:rPr>
        <w:t>7. РЕОРГАНИЗАЦИЯ И ЛИКВИДАЦИЯ УЧРЕЖДЕНИЯ</w:t>
      </w:r>
    </w:p>
    <w:p w:rsidR="00A42D52" w:rsidRPr="00611094" w:rsidRDefault="00A42D52" w:rsidP="00A42D52">
      <w:pPr>
        <w:tabs>
          <w:tab w:val="left" w:pos="567"/>
        </w:tabs>
        <w:ind w:firstLine="426"/>
        <w:rPr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 xml:space="preserve">Учреждение может быть реорганизовано или ликвидировано по решению администрации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в соответствии с действующим законодательством и правовыми актами администрации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 </w:t>
      </w:r>
    </w:p>
    <w:p w:rsidR="00A42D52" w:rsidRPr="00611094" w:rsidRDefault="00A42D52" w:rsidP="00A42D52">
      <w:pPr>
        <w:ind w:firstLine="426"/>
        <w:jc w:val="both"/>
        <w:rPr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0"/>
          <w:numId w:val="10"/>
        </w:numPr>
        <w:spacing w:after="160" w:line="259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611094">
        <w:rPr>
          <w:rFonts w:ascii="Times New Roman" w:hAnsi="Times New Roman"/>
          <w:b/>
          <w:sz w:val="28"/>
          <w:szCs w:val="28"/>
        </w:rPr>
        <w:t>ВНЕСЕНИЕ ИЗМЕНЕНИЙ И ДОПОЛНЕНИЙ В УСТАВ</w:t>
      </w:r>
    </w:p>
    <w:p w:rsidR="00A42D52" w:rsidRPr="00611094" w:rsidRDefault="00A42D52" w:rsidP="00A42D52">
      <w:pPr>
        <w:pStyle w:val="a5"/>
        <w:ind w:left="0" w:firstLine="426"/>
        <w:rPr>
          <w:rFonts w:ascii="Times New Roman" w:hAnsi="Times New Roman"/>
          <w:sz w:val="28"/>
          <w:szCs w:val="28"/>
        </w:rPr>
      </w:pPr>
    </w:p>
    <w:p w:rsidR="00A42D52" w:rsidRPr="00611094" w:rsidRDefault="00A42D52" w:rsidP="00A42D52">
      <w:pPr>
        <w:pStyle w:val="a5"/>
        <w:numPr>
          <w:ilvl w:val="1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11094">
        <w:rPr>
          <w:rFonts w:ascii="Times New Roman" w:hAnsi="Times New Roman"/>
          <w:sz w:val="28"/>
          <w:szCs w:val="28"/>
        </w:rPr>
        <w:t>Внесение изменений и дополнений в устав Учреждения осуществляется по инициативе Учредителя либо по инициативе руководителя Учреждения;</w:t>
      </w:r>
    </w:p>
    <w:p w:rsidR="006E7420" w:rsidRDefault="00A42D52" w:rsidP="003D7BC4">
      <w:pPr>
        <w:pStyle w:val="a5"/>
        <w:tabs>
          <w:tab w:val="left" w:pos="1418"/>
          <w:tab w:val="left" w:pos="1560"/>
        </w:tabs>
        <w:spacing w:after="0" w:line="240" w:lineRule="auto"/>
        <w:ind w:left="0" w:firstLine="426"/>
        <w:jc w:val="both"/>
      </w:pPr>
      <w:r w:rsidRPr="00611094">
        <w:rPr>
          <w:rFonts w:ascii="Times New Roman" w:hAnsi="Times New Roman"/>
          <w:sz w:val="28"/>
          <w:szCs w:val="28"/>
        </w:rPr>
        <w:t xml:space="preserve">Изменения и дополнения в Устав Учреждения утверждаются администрацией муниципального образования </w:t>
      </w:r>
      <w:proofErr w:type="spellStart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Старопольское</w:t>
      </w:r>
      <w:proofErr w:type="spellEnd"/>
      <w:r w:rsidR="003D7BC4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1109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611094">
        <w:rPr>
          <w:rFonts w:ascii="Times New Roman" w:hAnsi="Times New Roman"/>
          <w:sz w:val="28"/>
          <w:szCs w:val="28"/>
        </w:rPr>
        <w:t>Сланцевского</w:t>
      </w:r>
      <w:proofErr w:type="spellEnd"/>
      <w:r w:rsidRPr="00611094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</w:t>
      </w:r>
    </w:p>
    <w:sectPr w:rsidR="006E7420" w:rsidSect="00850C43">
      <w:pgSz w:w="11906" w:h="16838" w:code="9"/>
      <w:pgMar w:top="851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BAA"/>
    <w:multiLevelType w:val="multilevel"/>
    <w:tmpl w:val="00040B8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217403B"/>
    <w:multiLevelType w:val="multilevel"/>
    <w:tmpl w:val="0DE8D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E410EC"/>
    <w:multiLevelType w:val="multilevel"/>
    <w:tmpl w:val="DBE6C8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EE1269A"/>
    <w:multiLevelType w:val="multilevel"/>
    <w:tmpl w:val="369EADD2"/>
    <w:lvl w:ilvl="0">
      <w:start w:val="2"/>
      <w:numFmt w:val="decimal"/>
      <w:lvlText w:val="%1."/>
      <w:lvlJc w:val="left"/>
      <w:pPr>
        <w:ind w:left="716" w:hanging="432"/>
      </w:pPr>
      <w:rPr>
        <w:rFonts w:eastAsia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06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59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86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5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80" w:hanging="2160"/>
      </w:pPr>
      <w:rPr>
        <w:rFonts w:eastAsia="Times New Roman" w:hint="default"/>
        <w:color w:val="000000"/>
      </w:rPr>
    </w:lvl>
  </w:abstractNum>
  <w:abstractNum w:abstractNumId="4">
    <w:nsid w:val="31FE27F2"/>
    <w:multiLevelType w:val="multilevel"/>
    <w:tmpl w:val="94B0D1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FDF0A70"/>
    <w:multiLevelType w:val="multilevel"/>
    <w:tmpl w:val="1346C31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413DC5"/>
    <w:multiLevelType w:val="hybridMultilevel"/>
    <w:tmpl w:val="A0880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F65EE"/>
    <w:multiLevelType w:val="multilevel"/>
    <w:tmpl w:val="2EB8AA3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66773627"/>
    <w:multiLevelType w:val="multilevel"/>
    <w:tmpl w:val="6F8CBA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747876D6"/>
    <w:multiLevelType w:val="multilevel"/>
    <w:tmpl w:val="6AB06B6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766E2F5A"/>
    <w:multiLevelType w:val="multilevel"/>
    <w:tmpl w:val="A48616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D52"/>
    <w:rsid w:val="003D7BC4"/>
    <w:rsid w:val="00634FC7"/>
    <w:rsid w:val="00692B15"/>
    <w:rsid w:val="006E7420"/>
    <w:rsid w:val="00850C43"/>
    <w:rsid w:val="008D3EA1"/>
    <w:rsid w:val="008D777D"/>
    <w:rsid w:val="008E44CC"/>
    <w:rsid w:val="00A42D52"/>
    <w:rsid w:val="00B018F1"/>
    <w:rsid w:val="00DD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2D52"/>
    <w:pPr>
      <w:spacing w:after="120"/>
    </w:pPr>
  </w:style>
  <w:style w:type="character" w:customStyle="1" w:styleId="a4">
    <w:name w:val="Основной текст Знак"/>
    <w:basedOn w:val="a0"/>
    <w:link w:val="a3"/>
    <w:rsid w:val="00A42D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42D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A42D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2988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</dc:creator>
  <cp:keywords/>
  <dc:description/>
  <cp:lastModifiedBy>User</cp:lastModifiedBy>
  <cp:revision>3</cp:revision>
  <dcterms:created xsi:type="dcterms:W3CDTF">2025-09-25T12:03:00Z</dcterms:created>
  <dcterms:modified xsi:type="dcterms:W3CDTF">2025-09-29T12:49:00Z</dcterms:modified>
</cp:coreProperties>
</file>