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Calibri" w:hAnsi="Times New Roman" w:cs="Times New Roman"/>
          <w:b/>
          <w:noProof/>
          <w:color w:val="000000"/>
          <w:sz w:val="28"/>
          <w:szCs w:val="28"/>
          <w:lang w:eastAsia="ru-RU"/>
        </w:rPr>
        <w:drawing>
          <wp:inline distT="0" distB="0" distL="0" distR="0">
            <wp:extent cx="323850" cy="457200"/>
            <wp:effectExtent l="0" t="0" r="0" b="0"/>
            <wp:docPr id="1" name="Рисунок 1" descr="Qzfhn6g_Y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zfhn6g_YTo"/>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457200"/>
                    </a:xfrm>
                    <a:prstGeom prst="rect">
                      <a:avLst/>
                    </a:prstGeom>
                    <a:noFill/>
                    <a:ln>
                      <a:noFill/>
                    </a:ln>
                  </pic:spPr>
                </pic:pic>
              </a:graphicData>
            </a:graphic>
          </wp:inline>
        </w:drawing>
      </w:r>
    </w:p>
    <w:p w:rsidR="00A47AB7" w:rsidRPr="00A47AB7" w:rsidRDefault="00A47AB7" w:rsidP="00E35A06">
      <w:pPr>
        <w:widowControl w:val="0"/>
        <w:autoSpaceDE w:val="0"/>
        <w:autoSpaceDN w:val="0"/>
        <w:adjustRightInd w:val="0"/>
        <w:spacing w:after="0" w:line="240" w:lineRule="auto"/>
        <w:ind w:left="284" w:hanging="284"/>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Администрация муниципального образования</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Старопольское сельское поселение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Сланцевского муниципального района Ленинградской области</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П О С Т А Н О В Л Е Н И 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442778" w:rsidP="00A47AB7">
      <w:pPr>
        <w:widowControl w:val="0"/>
        <w:autoSpaceDE w:val="0"/>
        <w:autoSpaceDN w:val="0"/>
        <w:adjustRightInd w:val="0"/>
        <w:spacing w:after="0" w:line="240" w:lineRule="auto"/>
        <w:ind w:left="426"/>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0</w:t>
      </w:r>
      <w:r w:rsidR="00B46131">
        <w:rPr>
          <w:rFonts w:ascii="Times New Roman" w:eastAsia="Times New Roman" w:hAnsi="Times New Roman" w:cs="Times New Roman"/>
          <w:b/>
          <w:bCs/>
          <w:color w:val="000000"/>
          <w:sz w:val="28"/>
          <w:szCs w:val="28"/>
          <w:lang w:eastAsia="ru-RU"/>
        </w:rPr>
        <w:t>0</w:t>
      </w:r>
      <w:r w:rsidR="008D13BA">
        <w:rPr>
          <w:rFonts w:ascii="Times New Roman" w:eastAsia="Times New Roman" w:hAnsi="Times New Roman" w:cs="Times New Roman"/>
          <w:b/>
          <w:bCs/>
          <w:color w:val="000000"/>
          <w:sz w:val="28"/>
          <w:szCs w:val="28"/>
          <w:lang w:eastAsia="ru-RU"/>
        </w:rPr>
        <w:t>.0</w:t>
      </w:r>
      <w:r>
        <w:rPr>
          <w:rFonts w:ascii="Times New Roman" w:eastAsia="Times New Roman" w:hAnsi="Times New Roman" w:cs="Times New Roman"/>
          <w:b/>
          <w:bCs/>
          <w:color w:val="000000"/>
          <w:sz w:val="28"/>
          <w:szCs w:val="28"/>
          <w:lang w:eastAsia="ru-RU"/>
        </w:rPr>
        <w:t>0</w:t>
      </w:r>
      <w:r w:rsidR="008D13BA">
        <w:rPr>
          <w:rFonts w:ascii="Times New Roman" w:eastAsia="Times New Roman" w:hAnsi="Times New Roman" w:cs="Times New Roman"/>
          <w:b/>
          <w:bCs/>
          <w:color w:val="000000"/>
          <w:sz w:val="28"/>
          <w:szCs w:val="28"/>
          <w:lang w:eastAsia="ru-RU"/>
        </w:rPr>
        <w:t>.</w:t>
      </w:r>
      <w:r w:rsidR="00FE2C94">
        <w:rPr>
          <w:rFonts w:ascii="Times New Roman" w:eastAsia="Times New Roman" w:hAnsi="Times New Roman" w:cs="Times New Roman"/>
          <w:b/>
          <w:bCs/>
          <w:color w:val="000000"/>
          <w:sz w:val="28"/>
          <w:szCs w:val="28"/>
          <w:lang w:eastAsia="ru-RU"/>
        </w:rPr>
        <w:t>202</w:t>
      </w:r>
      <w:r w:rsidR="008D13BA">
        <w:rPr>
          <w:rFonts w:ascii="Times New Roman" w:eastAsia="Times New Roman" w:hAnsi="Times New Roman" w:cs="Times New Roman"/>
          <w:b/>
          <w:bCs/>
          <w:color w:val="000000"/>
          <w:sz w:val="28"/>
          <w:szCs w:val="28"/>
          <w:lang w:eastAsia="ru-RU"/>
        </w:rPr>
        <w:t>5</w:t>
      </w:r>
      <w:r w:rsidR="00A47AB7" w:rsidRPr="00A47AB7">
        <w:rPr>
          <w:rFonts w:ascii="Times New Roman" w:eastAsia="Times New Roman" w:hAnsi="Times New Roman" w:cs="Times New Roman"/>
          <w:b/>
          <w:bCs/>
          <w:color w:val="000000"/>
          <w:sz w:val="28"/>
          <w:szCs w:val="28"/>
          <w:lang w:eastAsia="ru-RU"/>
        </w:rPr>
        <w:t xml:space="preserve">                                                                                    </w:t>
      </w:r>
      <w:r w:rsidR="000A5844">
        <w:rPr>
          <w:rFonts w:ascii="Times New Roman" w:eastAsia="Times New Roman" w:hAnsi="Times New Roman" w:cs="Times New Roman"/>
          <w:b/>
          <w:bCs/>
          <w:color w:val="000000"/>
          <w:sz w:val="28"/>
          <w:szCs w:val="28"/>
          <w:lang w:eastAsia="ru-RU"/>
        </w:rPr>
        <w:t xml:space="preserve">        </w:t>
      </w:r>
      <w:r w:rsidR="00A34A96">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00</w:t>
      </w:r>
      <w:r w:rsidR="00A47AB7" w:rsidRPr="00A47AB7">
        <w:rPr>
          <w:rFonts w:ascii="Times New Roman" w:eastAsia="Times New Roman" w:hAnsi="Times New Roman" w:cs="Times New Roman"/>
          <w:b/>
          <w:bCs/>
          <w:color w:val="000000"/>
          <w:sz w:val="28"/>
          <w:szCs w:val="28"/>
          <w:lang w:eastAsia="ru-RU"/>
        </w:rPr>
        <w:t>–п</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tbl>
      <w:tblPr>
        <w:tblW w:w="10598" w:type="dxa"/>
        <w:tblInd w:w="-176" w:type="dxa"/>
        <w:tblLook w:val="04A0"/>
      </w:tblPr>
      <w:tblGrid>
        <w:gridCol w:w="7372"/>
        <w:gridCol w:w="3226"/>
      </w:tblGrid>
      <w:tr w:rsidR="00A47AB7" w:rsidRPr="00A47AB7" w:rsidTr="00EE0A9B">
        <w:tc>
          <w:tcPr>
            <w:tcW w:w="7372" w:type="dxa"/>
          </w:tcPr>
          <w:p w:rsidR="00A47AB7" w:rsidRPr="000A5844" w:rsidRDefault="00A47AB7" w:rsidP="00920B45">
            <w:pPr>
              <w:widowControl w:val="0"/>
              <w:autoSpaceDE w:val="0"/>
              <w:autoSpaceDN w:val="0"/>
              <w:adjustRightInd w:val="0"/>
              <w:spacing w:after="0" w:line="240" w:lineRule="auto"/>
              <w:jc w:val="both"/>
              <w:rPr>
                <w:rFonts w:ascii="Times New Roman" w:hAnsi="Times New Roman" w:cs="Times New Roman"/>
                <w:sz w:val="28"/>
                <w:szCs w:val="28"/>
              </w:rPr>
            </w:pPr>
            <w:r w:rsidRPr="000A5844">
              <w:rPr>
                <w:rFonts w:ascii="Times New Roman" w:eastAsia="Times New Roman" w:hAnsi="Times New Roman" w:cs="Times New Roman"/>
                <w:bCs/>
                <w:color w:val="000000"/>
                <w:sz w:val="28"/>
                <w:szCs w:val="28"/>
                <w:lang w:eastAsia="ru-RU"/>
              </w:rPr>
              <w:t xml:space="preserve">Об утверждении административного регламента </w:t>
            </w:r>
            <w:r w:rsidR="00FE2C94" w:rsidRPr="000A5844">
              <w:rPr>
                <w:rFonts w:ascii="Times New Roman" w:hAnsi="Times New Roman" w:cs="Times New Roman"/>
                <w:sz w:val="28"/>
                <w:szCs w:val="28"/>
              </w:rPr>
              <w:t>«</w:t>
            </w:r>
            <w:r w:rsidR="000A5844" w:rsidRPr="000A5844">
              <w:rPr>
                <w:rFonts w:ascii="Times New Roman" w:eastAsia="Calibri" w:hAnsi="Times New Roman" w:cs="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0A5844" w:rsidRPr="000A5844">
              <w:rPr>
                <w:rFonts w:ascii="Times New Roman" w:hAnsi="Times New Roman" w:cs="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000A5844" w:rsidRPr="000A5844">
              <w:rPr>
                <w:rFonts w:ascii="Times New Roman" w:eastAsia="Calibri" w:hAnsi="Times New Roman" w:cs="Times New Roman"/>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FE2C94" w:rsidRPr="000A5844">
              <w:rPr>
                <w:rFonts w:ascii="Times New Roman" w:hAnsi="Times New Roman" w:cs="Times New Roman"/>
                <w:sz w:val="28"/>
                <w:szCs w:val="28"/>
              </w:rPr>
              <w:t>»</w:t>
            </w:r>
          </w:p>
        </w:tc>
        <w:tc>
          <w:tcPr>
            <w:tcW w:w="3226" w:type="dxa"/>
          </w:tcPr>
          <w:p w:rsidR="00A47AB7" w:rsidRPr="000A5844" w:rsidRDefault="00A47AB7" w:rsidP="00601690">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tc>
      </w:tr>
    </w:tbl>
    <w:p w:rsidR="00A47AB7" w:rsidRPr="00A47AB7" w:rsidRDefault="00A47AB7" w:rsidP="00601690">
      <w:pPr>
        <w:widowControl w:val="0"/>
        <w:autoSpaceDE w:val="0"/>
        <w:autoSpaceDN w:val="0"/>
        <w:adjustRightInd w:val="0"/>
        <w:spacing w:before="240" w:after="0" w:line="240" w:lineRule="auto"/>
        <w:ind w:left="-284" w:firstLine="568"/>
        <w:jc w:val="both"/>
        <w:rPr>
          <w:rFonts w:ascii="Times New Roman" w:eastAsia="Times New Roman" w:hAnsi="Times New Roman" w:cs="Times New Roman"/>
          <w:bCs/>
          <w:color w:val="000000"/>
          <w:sz w:val="28"/>
          <w:szCs w:val="28"/>
          <w:lang w:eastAsia="ru-RU"/>
        </w:rPr>
      </w:pPr>
      <w:r w:rsidRPr="00A47AB7">
        <w:rPr>
          <w:rFonts w:ascii="Times New Roman" w:eastAsia="Times New Roman" w:hAnsi="Times New Roman" w:cs="Times New Roman"/>
          <w:bCs/>
          <w:color w:val="000000"/>
          <w:sz w:val="28"/>
          <w:szCs w:val="28"/>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Старопольского сельского поселения от 21.11.2019 № 199-п «</w:t>
      </w:r>
      <w:r w:rsidRPr="00A47AB7">
        <w:rPr>
          <w:rFonts w:ascii="Times New Roman" w:eastAsia="Calibri"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Pr="00A47AB7">
        <w:rPr>
          <w:rFonts w:ascii="Times New Roman" w:eastAsia="Times New Roman" w:hAnsi="Times New Roman" w:cs="Times New Roman"/>
          <w:bCs/>
          <w:color w:val="000000"/>
          <w:sz w:val="28"/>
          <w:szCs w:val="28"/>
          <w:lang w:eastAsia="ru-RU"/>
        </w:rPr>
        <w:t xml:space="preserve">, руководствуясь Методическими рекомендациями по разработке административного регламента, администрация муниципального образования Старопольское сельское поселение </w:t>
      </w:r>
      <w:r w:rsidRPr="009B65C8">
        <w:rPr>
          <w:rFonts w:ascii="Times New Roman" w:eastAsia="Times New Roman" w:hAnsi="Times New Roman" w:cs="Times New Roman"/>
          <w:b/>
          <w:bCs/>
          <w:color w:val="000000"/>
          <w:sz w:val="28"/>
          <w:szCs w:val="28"/>
          <w:lang w:eastAsia="ru-RU"/>
        </w:rPr>
        <w:t>ПОСТАНОВЛЯЕТ</w:t>
      </w:r>
      <w:r w:rsidRPr="00A47AB7">
        <w:rPr>
          <w:rFonts w:ascii="Times New Roman" w:eastAsia="Times New Roman" w:hAnsi="Times New Roman" w:cs="Times New Roman"/>
          <w:bCs/>
          <w:color w:val="000000"/>
          <w:sz w:val="28"/>
          <w:szCs w:val="28"/>
          <w:lang w:eastAsia="ru-RU"/>
        </w:rPr>
        <w:t>:</w:t>
      </w:r>
    </w:p>
    <w:p w:rsidR="00E35A06" w:rsidRDefault="00A47AB7" w:rsidP="00601690">
      <w:pPr>
        <w:widowControl w:val="0"/>
        <w:tabs>
          <w:tab w:val="left" w:pos="142"/>
          <w:tab w:val="left" w:pos="284"/>
        </w:tabs>
        <w:autoSpaceDE w:val="0"/>
        <w:autoSpaceDN w:val="0"/>
        <w:adjustRightInd w:val="0"/>
        <w:spacing w:line="240" w:lineRule="auto"/>
        <w:jc w:val="both"/>
        <w:outlineLvl w:val="0"/>
        <w:rPr>
          <w:rFonts w:ascii="Times New Roman" w:eastAsia="Times New Roman" w:hAnsi="Times New Roman" w:cs="Times New Roman"/>
          <w:bCs/>
          <w:color w:val="000000"/>
          <w:sz w:val="28"/>
          <w:szCs w:val="28"/>
          <w:lang w:eastAsia="ru-RU"/>
        </w:rPr>
      </w:pPr>
      <w:r w:rsidRPr="00FE2C94">
        <w:rPr>
          <w:rFonts w:ascii="Times New Roman" w:eastAsia="Times New Roman" w:hAnsi="Times New Roman" w:cs="Times New Roman"/>
          <w:bCs/>
          <w:color w:val="000000"/>
          <w:sz w:val="28"/>
          <w:szCs w:val="28"/>
          <w:lang w:eastAsia="ru-RU"/>
        </w:rPr>
        <w:t xml:space="preserve">     </w:t>
      </w:r>
      <w:r w:rsidR="00FE2C94">
        <w:rPr>
          <w:rFonts w:ascii="Times New Roman" w:eastAsia="Times New Roman" w:hAnsi="Times New Roman" w:cs="Times New Roman"/>
          <w:bCs/>
          <w:color w:val="000000"/>
          <w:sz w:val="28"/>
          <w:szCs w:val="28"/>
          <w:lang w:eastAsia="ru-RU"/>
        </w:rPr>
        <w:t xml:space="preserve">   </w:t>
      </w:r>
      <w:r w:rsidRPr="00FE2C94">
        <w:rPr>
          <w:rFonts w:ascii="Times New Roman" w:eastAsia="Times New Roman" w:hAnsi="Times New Roman" w:cs="Times New Roman"/>
          <w:bCs/>
          <w:color w:val="000000"/>
          <w:sz w:val="28"/>
          <w:szCs w:val="28"/>
          <w:lang w:eastAsia="ru-RU"/>
        </w:rPr>
        <w:t>1.Утвердить административный регламент предоставления муниципальной услуги</w:t>
      </w:r>
      <w:r w:rsidR="00E35A06" w:rsidRPr="00FE2C94">
        <w:rPr>
          <w:rFonts w:ascii="Times New Roman" w:eastAsia="Times New Roman" w:hAnsi="Times New Roman" w:cs="Times New Roman"/>
          <w:bCs/>
          <w:color w:val="000000"/>
          <w:sz w:val="28"/>
          <w:szCs w:val="28"/>
          <w:lang w:eastAsia="ru-RU"/>
        </w:rPr>
        <w:t xml:space="preserve"> </w:t>
      </w:r>
      <w:r w:rsidR="00E35A06" w:rsidRPr="00FE2C94">
        <w:rPr>
          <w:rFonts w:ascii="Times New Roman" w:hAnsi="Times New Roman" w:cs="Times New Roman"/>
          <w:sz w:val="28"/>
          <w:szCs w:val="28"/>
        </w:rPr>
        <w:t xml:space="preserve"> </w:t>
      </w:r>
      <w:r w:rsidR="00E35A06" w:rsidRPr="000A5844">
        <w:rPr>
          <w:rFonts w:ascii="Times New Roman" w:hAnsi="Times New Roman" w:cs="Times New Roman"/>
          <w:sz w:val="28"/>
          <w:szCs w:val="28"/>
        </w:rPr>
        <w:t>«</w:t>
      </w:r>
      <w:r w:rsidR="000A5844" w:rsidRPr="000A5844">
        <w:rPr>
          <w:rFonts w:ascii="Times New Roman" w:eastAsia="Calibri" w:hAnsi="Times New Roman" w:cs="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0A5844" w:rsidRPr="000A5844">
        <w:rPr>
          <w:rFonts w:ascii="Times New Roman" w:hAnsi="Times New Roman" w:cs="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000A5844" w:rsidRPr="000A5844">
        <w:rPr>
          <w:rFonts w:ascii="Times New Roman" w:eastAsia="Calibri" w:hAnsi="Times New Roman" w:cs="Times New Roman"/>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FE2C94" w:rsidRPr="000A5844">
        <w:rPr>
          <w:rFonts w:ascii="Times New Roman" w:hAnsi="Times New Roman" w:cs="Times New Roman"/>
          <w:sz w:val="28"/>
          <w:szCs w:val="28"/>
        </w:rPr>
        <w:t xml:space="preserve">» </w:t>
      </w:r>
      <w:r w:rsidRPr="000A5844">
        <w:rPr>
          <w:rFonts w:ascii="Times New Roman" w:eastAsia="Times New Roman" w:hAnsi="Times New Roman" w:cs="Times New Roman"/>
          <w:bCs/>
          <w:color w:val="000000"/>
          <w:sz w:val="28"/>
          <w:szCs w:val="28"/>
          <w:lang w:eastAsia="ru-RU"/>
        </w:rPr>
        <w:t xml:space="preserve">согласно </w:t>
      </w:r>
      <w:r w:rsidRPr="000D6678">
        <w:rPr>
          <w:rFonts w:ascii="Times New Roman" w:eastAsia="Times New Roman" w:hAnsi="Times New Roman" w:cs="Times New Roman"/>
          <w:bCs/>
          <w:color w:val="000000"/>
          <w:sz w:val="28"/>
          <w:szCs w:val="28"/>
          <w:lang w:eastAsia="ru-RU"/>
        </w:rPr>
        <w:t>приложению.</w:t>
      </w:r>
    </w:p>
    <w:p w:rsidR="00601690" w:rsidRPr="000A5844" w:rsidRDefault="00920B45" w:rsidP="000A5844">
      <w:pPr>
        <w:jc w:val="both"/>
        <w:rPr>
          <w:rFonts w:ascii="Times New Roman" w:eastAsia="Calibri" w:hAnsi="Times New Roman" w:cs="Times New Roman"/>
          <w:sz w:val="28"/>
          <w:szCs w:val="28"/>
        </w:rPr>
      </w:pPr>
      <w:r>
        <w:rPr>
          <w:rFonts w:ascii="Times New Roman" w:hAnsi="Times New Roman"/>
          <w:sz w:val="28"/>
          <w:szCs w:val="28"/>
        </w:rPr>
        <w:t xml:space="preserve"> </w:t>
      </w:r>
      <w:r w:rsidR="00601690">
        <w:rPr>
          <w:rFonts w:ascii="Times New Roman" w:hAnsi="Times New Roman"/>
          <w:sz w:val="28"/>
          <w:szCs w:val="28"/>
        </w:rPr>
        <w:t>2. П</w:t>
      </w:r>
      <w:r w:rsidR="00601690" w:rsidRPr="0003340D">
        <w:rPr>
          <w:rFonts w:ascii="Times New Roman" w:hAnsi="Times New Roman"/>
          <w:sz w:val="28"/>
          <w:szCs w:val="28"/>
        </w:rPr>
        <w:t xml:space="preserve">остановление администрации </w:t>
      </w:r>
      <w:r w:rsidR="00601690" w:rsidRPr="00793B99">
        <w:rPr>
          <w:rFonts w:ascii="Times New Roman" w:hAnsi="Times New Roman"/>
          <w:sz w:val="28"/>
          <w:szCs w:val="28"/>
        </w:rPr>
        <w:t xml:space="preserve"> </w:t>
      </w:r>
      <w:r w:rsidRPr="000A5844">
        <w:rPr>
          <w:rFonts w:ascii="Times New Roman" w:eastAsia="Calibri" w:hAnsi="Times New Roman" w:cs="Times New Roman"/>
          <w:bCs/>
          <w:sz w:val="28"/>
          <w:szCs w:val="28"/>
          <w:lang w:eastAsia="ru-RU"/>
        </w:rPr>
        <w:t xml:space="preserve">от </w:t>
      </w:r>
      <w:r w:rsidR="000A5844" w:rsidRPr="000A5844">
        <w:rPr>
          <w:rFonts w:ascii="Times New Roman" w:eastAsia="Calibri" w:hAnsi="Times New Roman" w:cs="Times New Roman"/>
          <w:sz w:val="28"/>
          <w:szCs w:val="28"/>
        </w:rPr>
        <w:t xml:space="preserve"> 21.11.2022 № 143-п </w:t>
      </w:r>
      <w:r w:rsidR="00601690" w:rsidRPr="000A5844">
        <w:rPr>
          <w:rFonts w:ascii="Times New Roman" w:hAnsi="Times New Roman" w:cs="Times New Roman"/>
          <w:sz w:val="28"/>
          <w:szCs w:val="28"/>
        </w:rPr>
        <w:t>Об утверждении административного регламента  «</w:t>
      </w:r>
      <w:r w:rsidR="000A5844" w:rsidRPr="000A5844">
        <w:rPr>
          <w:rFonts w:ascii="Times New Roman" w:eastAsia="Calibri" w:hAnsi="Times New Roman" w:cs="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0A5844" w:rsidRPr="000A5844">
        <w:rPr>
          <w:rFonts w:ascii="Times New Roman" w:hAnsi="Times New Roman" w:cs="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000A5844" w:rsidRPr="000A5844">
        <w:rPr>
          <w:rFonts w:ascii="Times New Roman" w:eastAsia="Calibri" w:hAnsi="Times New Roman" w:cs="Times New Roman"/>
          <w:sz w:val="28"/>
          <w:szCs w:val="28"/>
        </w:rPr>
        <w:t xml:space="preserve">,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w:t>
      </w:r>
      <w:r w:rsidR="000A5844" w:rsidRPr="000A5844">
        <w:rPr>
          <w:rFonts w:ascii="Times New Roman" w:eastAsia="Calibri" w:hAnsi="Times New Roman" w:cs="Times New Roman"/>
          <w:sz w:val="28"/>
          <w:szCs w:val="28"/>
        </w:rPr>
        <w:lastRenderedPageBreak/>
        <w:t>информации</w:t>
      </w:r>
      <w:r w:rsidR="00601690" w:rsidRPr="000A5844">
        <w:rPr>
          <w:rFonts w:ascii="Times New Roman" w:hAnsi="Times New Roman" w:cs="Times New Roman"/>
          <w:sz w:val="28"/>
          <w:szCs w:val="28"/>
        </w:rPr>
        <w:t>»</w:t>
      </w:r>
      <w:r w:rsidR="001960E8" w:rsidRPr="000A5844">
        <w:rPr>
          <w:rFonts w:ascii="Times New Roman" w:eastAsia="Calibri" w:hAnsi="Times New Roman" w:cs="Times New Roman"/>
          <w:bCs/>
          <w:sz w:val="28"/>
          <w:szCs w:val="28"/>
          <w:lang w:eastAsia="ru-RU"/>
        </w:rPr>
        <w:t xml:space="preserve"> (</w:t>
      </w:r>
      <w:r w:rsidR="000A5844" w:rsidRPr="000A5844">
        <w:rPr>
          <w:rFonts w:ascii="Times New Roman" w:eastAsia="Calibri" w:hAnsi="Times New Roman" w:cs="Times New Roman"/>
          <w:sz w:val="28"/>
          <w:szCs w:val="28"/>
        </w:rPr>
        <w:t xml:space="preserve"> с изм. от 26.12.2022 № 169-п; от 10.07.2025 № 89-п)</w:t>
      </w:r>
      <w:r w:rsidR="001960E8" w:rsidRPr="000A5844">
        <w:rPr>
          <w:rFonts w:ascii="Times New Roman" w:eastAsia="Calibri" w:hAnsi="Times New Roman" w:cs="Times New Roman"/>
          <w:bCs/>
          <w:sz w:val="28"/>
          <w:szCs w:val="28"/>
          <w:lang w:eastAsia="ru-RU"/>
        </w:rPr>
        <w:t xml:space="preserve"> </w:t>
      </w:r>
      <w:r w:rsidR="00601690" w:rsidRPr="000A5844">
        <w:rPr>
          <w:rFonts w:ascii="Times New Roman" w:hAnsi="Times New Roman" w:cs="Times New Roman"/>
          <w:sz w:val="28"/>
          <w:szCs w:val="28"/>
        </w:rPr>
        <w:t>признать</w:t>
      </w:r>
      <w:r w:rsidR="00601690" w:rsidRPr="0003340D">
        <w:rPr>
          <w:rFonts w:ascii="Times New Roman" w:hAnsi="Times New Roman"/>
          <w:sz w:val="28"/>
          <w:szCs w:val="28"/>
        </w:rPr>
        <w:t xml:space="preserve"> утратившим силу.</w:t>
      </w:r>
    </w:p>
    <w:p w:rsidR="00601690" w:rsidRPr="00C96EA6" w:rsidRDefault="00601690" w:rsidP="00601690">
      <w:pPr>
        <w:pStyle w:val="aff7"/>
        <w:jc w:val="both"/>
        <w:rPr>
          <w:rFonts w:ascii="Times New Roman" w:hAnsi="Times New Roman"/>
          <w:color w:val="1A1A1A"/>
          <w:sz w:val="28"/>
          <w:szCs w:val="28"/>
          <w:shd w:val="clear" w:color="auto" w:fill="FFFFFF"/>
        </w:rPr>
      </w:pPr>
      <w:r>
        <w:rPr>
          <w:rFonts w:ascii="Times New Roman" w:hAnsi="Times New Roman"/>
          <w:bCs/>
          <w:color w:val="000000"/>
          <w:sz w:val="28"/>
          <w:szCs w:val="28"/>
        </w:rPr>
        <w:t xml:space="preserve">          </w:t>
      </w:r>
      <w:r w:rsidRPr="00C96EA6">
        <w:rPr>
          <w:rFonts w:ascii="Times New Roman" w:hAnsi="Times New Roman"/>
          <w:bCs/>
          <w:color w:val="000000"/>
          <w:sz w:val="28"/>
          <w:szCs w:val="28"/>
        </w:rPr>
        <w:t xml:space="preserve">3. </w:t>
      </w:r>
      <w:r w:rsidRPr="00C96EA6">
        <w:rPr>
          <w:rFonts w:ascii="Times New Roman" w:hAnsi="Times New Roman"/>
          <w:sz w:val="28"/>
          <w:szCs w:val="28"/>
        </w:rPr>
        <w:t>Обнародовать настоящее постановление путем опубликования в официальном приложении к газете</w:t>
      </w:r>
      <w:r w:rsidRPr="00C96EA6">
        <w:rPr>
          <w:rFonts w:ascii="Times New Roman" w:hAnsi="Times New Roman"/>
          <w:color w:val="1A1A1A"/>
          <w:sz w:val="28"/>
          <w:szCs w:val="28"/>
          <w:shd w:val="clear" w:color="auto" w:fill="FFFFFF"/>
        </w:rPr>
        <w:t xml:space="preserve"> «Знамя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труда» и путем размещения на официальном сайте муниципального образования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Старопольского сельского поселения</w:t>
      </w:r>
      <w:r w:rsidRPr="00C96EA6">
        <w:rPr>
          <w:rFonts w:ascii="Times New Roman" w:hAnsi="Times New Roman"/>
          <w:bCs/>
          <w:color w:val="000000"/>
          <w:sz w:val="28"/>
          <w:szCs w:val="28"/>
        </w:rPr>
        <w:t>»;</w:t>
      </w:r>
    </w:p>
    <w:p w:rsidR="00601690" w:rsidRPr="00C96EA6" w:rsidRDefault="00601690" w:rsidP="00601690">
      <w:pPr>
        <w:shd w:val="clear" w:color="auto" w:fill="FFFFFF"/>
        <w:spacing w:before="168" w:after="0" w:line="240" w:lineRule="auto"/>
        <w:ind w:firstLine="54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Pr="00C96EA6">
        <w:rPr>
          <w:rFonts w:ascii="Times New Roman" w:hAnsi="Times New Roman" w:cs="Times New Roman"/>
          <w:bCs/>
          <w:color w:val="000000"/>
          <w:sz w:val="28"/>
          <w:szCs w:val="28"/>
        </w:rPr>
        <w:t>. Постановление вступает в силу после официального обнародования</w:t>
      </w:r>
    </w:p>
    <w:p w:rsidR="009B65C8" w:rsidRPr="00601690" w:rsidRDefault="009B65C8" w:rsidP="00601690">
      <w:pPr>
        <w:widowControl w:val="0"/>
        <w:autoSpaceDE w:val="0"/>
        <w:autoSpaceDN w:val="0"/>
        <w:adjustRightInd w:val="0"/>
        <w:spacing w:after="0"/>
        <w:contextualSpacing/>
        <w:jc w:val="both"/>
        <w:rPr>
          <w:rFonts w:ascii="Times New Roman" w:eastAsia="Times New Roman" w:hAnsi="Times New Roman" w:cs="Times New Roman"/>
          <w:b/>
          <w:bCs/>
          <w:color w:val="000000"/>
          <w:sz w:val="28"/>
          <w:szCs w:val="28"/>
          <w:lang w:eastAsia="ru-RU"/>
        </w:rPr>
      </w:pPr>
    </w:p>
    <w:p w:rsidR="009B65C8" w:rsidRPr="009B65C8" w:rsidRDefault="00A47AB7" w:rsidP="00C57672">
      <w:pPr>
        <w:widowControl w:val="0"/>
        <w:tabs>
          <w:tab w:val="left" w:pos="142"/>
          <w:tab w:val="left" w:pos="284"/>
        </w:tabs>
        <w:autoSpaceDE w:val="0"/>
        <w:autoSpaceDN w:val="0"/>
        <w:adjustRightInd w:val="0"/>
        <w:spacing w:after="0" w:line="240" w:lineRule="auto"/>
        <w:ind w:left="-567" w:firstLine="340"/>
        <w:jc w:val="both"/>
        <w:outlineLvl w:val="0"/>
        <w:rPr>
          <w:rFonts w:ascii="Times New Roman" w:eastAsia="Times New Roman" w:hAnsi="Times New Roman" w:cs="Times New Roman"/>
          <w:bCs/>
          <w:color w:val="000000"/>
          <w:sz w:val="28"/>
          <w:szCs w:val="28"/>
          <w:lang w:eastAsia="ru-RU"/>
        </w:rPr>
      </w:pPr>
      <w:r w:rsidRPr="00601690">
        <w:rPr>
          <w:rFonts w:ascii="Times New Roman" w:eastAsia="Times New Roman" w:hAnsi="Times New Roman" w:cs="Times New Roman"/>
          <w:b/>
          <w:bCs/>
          <w:color w:val="000000"/>
          <w:sz w:val="28"/>
          <w:szCs w:val="28"/>
          <w:lang w:eastAsia="ru-RU"/>
        </w:rPr>
        <w:tab/>
      </w:r>
      <w:r w:rsidRPr="00A47AB7">
        <w:rPr>
          <w:rFonts w:ascii="Times New Roman" w:eastAsia="Times New Roman" w:hAnsi="Times New Roman" w:cs="Times New Roman"/>
          <w:bCs/>
          <w:color w:val="000000"/>
          <w:sz w:val="28"/>
          <w:szCs w:val="28"/>
          <w:lang w:eastAsia="ru-RU"/>
        </w:rPr>
        <w:t xml:space="preserve">   </w:t>
      </w:r>
      <w:r w:rsidR="008D13BA">
        <w:rPr>
          <w:rFonts w:ascii="Times New Roman" w:eastAsia="Times New Roman" w:hAnsi="Times New Roman" w:cs="Times New Roman"/>
          <w:bCs/>
          <w:color w:val="000000"/>
          <w:sz w:val="28"/>
          <w:szCs w:val="28"/>
          <w:lang w:eastAsia="ru-RU"/>
        </w:rPr>
        <w:t>Г</w:t>
      </w:r>
      <w:r w:rsidRPr="00A47AB7">
        <w:rPr>
          <w:rFonts w:ascii="Times New Roman" w:eastAsia="Times New Roman" w:hAnsi="Times New Roman" w:cs="Times New Roman"/>
          <w:bCs/>
          <w:color w:val="000000"/>
          <w:sz w:val="28"/>
          <w:szCs w:val="28"/>
          <w:lang w:eastAsia="ru-RU"/>
        </w:rPr>
        <w:t xml:space="preserve">лава администрации                                     </w:t>
      </w:r>
      <w:r w:rsidR="005E4263">
        <w:rPr>
          <w:rFonts w:ascii="Times New Roman" w:eastAsia="Times New Roman" w:hAnsi="Times New Roman" w:cs="Times New Roman"/>
          <w:bCs/>
          <w:color w:val="000000"/>
          <w:sz w:val="28"/>
          <w:szCs w:val="28"/>
          <w:lang w:eastAsia="ru-RU"/>
        </w:rPr>
        <w:t xml:space="preserve">                   </w:t>
      </w:r>
      <w:r w:rsidR="00A34A96">
        <w:rPr>
          <w:rFonts w:ascii="Times New Roman" w:eastAsia="Times New Roman" w:hAnsi="Times New Roman" w:cs="Times New Roman"/>
          <w:bCs/>
          <w:color w:val="000000"/>
          <w:sz w:val="28"/>
          <w:szCs w:val="28"/>
          <w:lang w:eastAsia="ru-RU"/>
        </w:rPr>
        <w:t xml:space="preserve">       </w:t>
      </w:r>
      <w:r w:rsidR="009B65C8">
        <w:rPr>
          <w:rFonts w:ascii="Times New Roman" w:eastAsia="Times New Roman" w:hAnsi="Times New Roman" w:cs="Times New Roman"/>
          <w:bCs/>
          <w:color w:val="000000"/>
          <w:sz w:val="28"/>
          <w:szCs w:val="28"/>
          <w:lang w:eastAsia="ru-RU"/>
        </w:rPr>
        <w:t xml:space="preserve"> Н.В.Редченко</w:t>
      </w:r>
    </w:p>
    <w:p w:rsidR="009B65C8" w:rsidRDefault="009B65C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9B65C8" w:rsidRDefault="009B65C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D6678" w:rsidRDefault="000D6678"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Pr="00584FD3"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Pr="00584FD3"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D6678" w:rsidRDefault="000D667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Утверждено постановлением от</w:t>
      </w:r>
    </w:p>
    <w:p w:rsidR="001960E8" w:rsidRPr="00584FD3" w:rsidRDefault="001960E8" w:rsidP="005347D8">
      <w:pPr>
        <w:tabs>
          <w:tab w:val="left" w:pos="142"/>
          <w:tab w:val="left" w:pos="284"/>
        </w:tabs>
        <w:autoSpaceDE w:val="0"/>
        <w:autoSpaceDN w:val="0"/>
        <w:adjustRightInd w:val="0"/>
        <w:ind w:firstLine="709"/>
        <w:jc w:val="center"/>
        <w:rPr>
          <w:rFonts w:ascii="Times New Roman" w:hAnsi="Times New Roman" w:cs="Times New Roman"/>
          <w:sz w:val="28"/>
          <w:szCs w:val="28"/>
        </w:rPr>
      </w:pPr>
    </w:p>
    <w:p w:rsidR="000A5844" w:rsidRPr="00584FD3" w:rsidRDefault="000A5844" w:rsidP="000A5844">
      <w:pPr>
        <w:pStyle w:val="ConsPlusNormal"/>
        <w:jc w:val="center"/>
        <w:rPr>
          <w:rFonts w:ascii="Times New Roman" w:hAnsi="Times New Roman" w:cs="Times New Roman"/>
          <w:sz w:val="24"/>
          <w:szCs w:val="24"/>
        </w:rPr>
      </w:pPr>
      <w:r>
        <w:rPr>
          <w:rFonts w:ascii="Times New Roman" w:hAnsi="Times New Roman" w:cs="Times New Roman"/>
          <w:b/>
          <w:sz w:val="24"/>
          <w:szCs w:val="24"/>
        </w:rPr>
        <w:t>АДМИНИСТРАТИВН</w:t>
      </w:r>
      <w:r w:rsidRPr="00584FD3">
        <w:rPr>
          <w:rFonts w:ascii="Times New Roman" w:hAnsi="Times New Roman" w:cs="Times New Roman"/>
          <w:b/>
          <w:sz w:val="24"/>
          <w:szCs w:val="24"/>
        </w:rPr>
        <w:t>ЫЙ</w:t>
      </w:r>
      <w:r w:rsidRPr="00506E75">
        <w:rPr>
          <w:rFonts w:ascii="Times New Roman" w:hAnsi="Times New Roman" w:cs="Times New Roman"/>
          <w:b/>
          <w:sz w:val="24"/>
          <w:szCs w:val="24"/>
        </w:rPr>
        <w:t xml:space="preserve"> РЕГЛАМЕНТ</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предоставления на территории Ленинградской области</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муниципальной услуги</w:t>
      </w:r>
    </w:p>
    <w:p w:rsidR="000A5844" w:rsidRPr="00506E75" w:rsidRDefault="000A5844" w:rsidP="000A5844">
      <w:pPr>
        <w:pStyle w:val="ConsPlusNormal"/>
        <w:jc w:val="center"/>
        <w:rPr>
          <w:rFonts w:ascii="Times New Roman" w:hAnsi="Times New Roman" w:cs="Times New Roman"/>
          <w:sz w:val="24"/>
          <w:szCs w:val="24"/>
        </w:rPr>
      </w:pPr>
    </w:p>
    <w:p w:rsidR="000A5844" w:rsidRPr="000A5844" w:rsidRDefault="000A5844" w:rsidP="000A5844">
      <w:pPr>
        <w:autoSpaceDE w:val="0"/>
        <w:autoSpaceDN w:val="0"/>
        <w:adjustRightInd w:val="0"/>
        <w:jc w:val="center"/>
        <w:rPr>
          <w:rFonts w:eastAsia="Calibri"/>
        </w:rPr>
      </w:pPr>
      <w:r w:rsidRPr="00506E75">
        <w:t>«</w:t>
      </w:r>
      <w:r w:rsidRPr="00506E75">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rsidRPr="00506E75">
        <w:t>беспилотных воздушных судов (за исключением полетов беспилотных воздушных судов с максимальной взлетной массой менее 0,25 кг)</w:t>
      </w:r>
      <w:r w:rsidRPr="00506E75">
        <w:rPr>
          <w:rFonts w:eastAsia="Calibri"/>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 xml:space="preserve">(сокращенное наименование -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(далее - регламент, муниципальная услуга)</w:t>
      </w:r>
    </w:p>
    <w:p w:rsidR="000A5844" w:rsidRPr="00506E75" w:rsidRDefault="000A5844" w:rsidP="000A5844">
      <w:pPr>
        <w:pStyle w:val="ConsPlusNormal"/>
        <w:jc w:val="center"/>
        <w:rPr>
          <w:rFonts w:ascii="Times New Roman" w:hAnsi="Times New Roman" w:cs="Times New Roman"/>
          <w:sz w:val="24"/>
          <w:szCs w:val="24"/>
        </w:rPr>
      </w:pPr>
    </w:p>
    <w:p w:rsidR="000A5844" w:rsidRPr="00506E75" w:rsidRDefault="000A5844" w:rsidP="000A5844">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1. Общие положения</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1.1. Предмет регулирования</w:t>
      </w:r>
    </w:p>
    <w:p w:rsidR="000A5844" w:rsidRPr="00506E75" w:rsidRDefault="000A5844" w:rsidP="000A5844">
      <w:pPr>
        <w:pStyle w:val="ConsPlusNormal"/>
        <w:ind w:firstLine="567"/>
        <w:jc w:val="both"/>
        <w:rPr>
          <w:rFonts w:ascii="Times New Roman" w:hAnsi="Times New Roman" w:cs="Times New Roman"/>
          <w:sz w:val="24"/>
          <w:szCs w:val="24"/>
        </w:rPr>
      </w:pPr>
      <w:r>
        <w:rPr>
          <w:rFonts w:ascii="Times New Roman" w:eastAsia="Calibri" w:hAnsi="Times New Roman" w:cs="Times New Roman"/>
          <w:sz w:val="24"/>
          <w:szCs w:val="24"/>
        </w:rPr>
        <w:t>Р</w:t>
      </w:r>
      <w:r w:rsidRPr="00506E75">
        <w:rPr>
          <w:rFonts w:ascii="Times New Roman" w:eastAsia="Calibri" w:hAnsi="Times New Roman" w:cs="Times New Roman"/>
          <w:sz w:val="24"/>
          <w:szCs w:val="24"/>
        </w:rPr>
        <w:t xml:space="preserve">егламент </w:t>
      </w:r>
      <w:r w:rsidRPr="00506E75">
        <w:rPr>
          <w:rFonts w:ascii="Times New Roman" w:hAnsi="Times New Roman" w:cs="Times New Roman"/>
          <w:sz w:val="24"/>
          <w:szCs w:val="24"/>
        </w:rPr>
        <w:t xml:space="preserve">устанавливает порядок и стандарт предоставления </w:t>
      </w:r>
      <w:r w:rsidRPr="00506E75">
        <w:rPr>
          <w:rFonts w:ascii="Times New Roman" w:eastAsia="Calibri" w:hAnsi="Times New Roman" w:cs="Times New Roman"/>
          <w:sz w:val="24"/>
          <w:szCs w:val="24"/>
        </w:rPr>
        <w:t>муниципальной</w:t>
      </w:r>
      <w:r w:rsidRPr="00506E75">
        <w:rPr>
          <w:rFonts w:ascii="Times New Roman" w:hAnsi="Times New Roman" w:cs="Times New Roman"/>
          <w:sz w:val="24"/>
          <w:szCs w:val="24"/>
        </w:rPr>
        <w:t xml:space="preserve"> услуги.</w:t>
      </w:r>
    </w:p>
    <w:p w:rsidR="000A5844" w:rsidRPr="00506E75" w:rsidRDefault="000A5844" w:rsidP="000A5844">
      <w:pPr>
        <w:pStyle w:val="ConsPlusNormal"/>
        <w:spacing w:before="220"/>
        <w:ind w:firstLine="540"/>
        <w:jc w:val="both"/>
        <w:rPr>
          <w:rFonts w:ascii="Times New Roman" w:hAnsi="Times New Roman" w:cs="Times New Roman"/>
          <w:sz w:val="24"/>
          <w:szCs w:val="24"/>
        </w:rPr>
      </w:pPr>
      <w:r w:rsidRPr="00506E75">
        <w:rPr>
          <w:rFonts w:ascii="Times New Roman" w:hAnsi="Times New Roman" w:cs="Times New Roman"/>
          <w:sz w:val="24"/>
          <w:szCs w:val="24"/>
        </w:rPr>
        <w:t>1.2. Круг заявителей</w:t>
      </w:r>
    </w:p>
    <w:p w:rsidR="000A5844" w:rsidRPr="00506E75" w:rsidRDefault="000A5844" w:rsidP="000A5844">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0A5844" w:rsidRPr="00506E75" w:rsidRDefault="000A5844" w:rsidP="000A5844">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2. Стандарт предоставления муниципальной услуги</w:t>
      </w:r>
    </w:p>
    <w:p w:rsidR="000A5844" w:rsidRPr="00506E75" w:rsidRDefault="000A5844" w:rsidP="000A5844">
      <w:pPr>
        <w:pStyle w:val="ConsPlusNormal"/>
        <w:jc w:val="center"/>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2.1. Наименование муниципальной услуги: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0A5844" w:rsidRPr="00506E75" w:rsidRDefault="000A5844" w:rsidP="000A5844">
      <w:pPr>
        <w:pStyle w:val="ConsPlusNormal"/>
        <w:ind w:firstLine="540"/>
        <w:jc w:val="both"/>
        <w:rPr>
          <w:rFonts w:ascii="Times New Roman" w:eastAsia="Calibri" w:hAnsi="Times New Roman" w:cs="Times New Roman"/>
          <w:sz w:val="24"/>
          <w:szCs w:val="24"/>
        </w:rPr>
      </w:pP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2.2. Наименование органа, предоставляющего муниципальную услугу</w:t>
      </w:r>
    </w:p>
    <w:p w:rsidR="000A5844" w:rsidRPr="000A5844"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lastRenderedPageBreak/>
        <w:t xml:space="preserve">Муниципальную услугу предоставляет: </w:t>
      </w:r>
      <w:r w:rsidRPr="000A5844">
        <w:rPr>
          <w:rFonts w:ascii="Times New Roman" w:hAnsi="Times New Roman" w:cs="Times New Roman"/>
          <w:sz w:val="24"/>
          <w:szCs w:val="24"/>
        </w:rPr>
        <w:t xml:space="preserve">Администрация Старопольского сельского поселения  Сланцевского муниципального района. </w:t>
      </w:r>
    </w:p>
    <w:p w:rsidR="000A5844" w:rsidRPr="00506E75" w:rsidRDefault="000A5844" w:rsidP="000A5844">
      <w:pPr>
        <w:pStyle w:val="ConsPlusNormal"/>
        <w:ind w:firstLine="539"/>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2.3. Результат предоставления муниципальной услуги</w:t>
      </w:r>
    </w:p>
    <w:p w:rsidR="000A5844" w:rsidRPr="00506E75" w:rsidRDefault="000A5844" w:rsidP="000A5844">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2.3.1. Результатом предоставления услуги  является </w:t>
      </w:r>
      <w:r w:rsidRPr="00506E75">
        <w:rPr>
          <w:rFonts w:ascii="Times New Roman" w:eastAsia="Calibri" w:hAnsi="Times New Roman" w:cs="Times New Roman"/>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0A5844" w:rsidRPr="00506E75" w:rsidRDefault="000A5844" w:rsidP="000A5844">
      <w:pPr>
        <w:widowControl w:val="0"/>
        <w:autoSpaceDE w:val="0"/>
        <w:autoSpaceDN w:val="0"/>
        <w:adjustRightInd w:val="0"/>
        <w:ind w:firstLine="540"/>
        <w:jc w:val="both"/>
        <w:rPr>
          <w:rFonts w:eastAsia="Calibri"/>
        </w:rPr>
      </w:pPr>
      <w:r w:rsidRPr="00506E75">
        <w:rPr>
          <w:rFonts w:eastAsia="Calibri"/>
        </w:rPr>
        <w:t>2.3.2. </w:t>
      </w:r>
      <w:r w:rsidRPr="00506E75">
        <w:t xml:space="preserve">Формирование реестровой записи в качестве результата предоставления </w:t>
      </w:r>
      <w:r>
        <w:t>муниципальной</w:t>
      </w:r>
      <w:r w:rsidRPr="00506E75">
        <w:t xml:space="preserve"> услуги не предусмотрено.</w:t>
      </w:r>
    </w:p>
    <w:p w:rsidR="000A5844" w:rsidRPr="00506E75" w:rsidRDefault="000A5844" w:rsidP="000A5844">
      <w:pPr>
        <w:shd w:val="clear" w:color="auto" w:fill="FFFFFF"/>
        <w:autoSpaceDE w:val="0"/>
        <w:autoSpaceDN w:val="0"/>
        <w:adjustRightInd w:val="0"/>
        <w:ind w:firstLine="540"/>
        <w:jc w:val="both"/>
        <w:rPr>
          <w:rFonts w:eastAsia="Calibri"/>
        </w:rPr>
      </w:pPr>
      <w:r>
        <w:rPr>
          <w:rFonts w:eastAsia="Calibri"/>
        </w:rPr>
        <w:t xml:space="preserve">2.3.3. </w:t>
      </w:r>
      <w:r w:rsidRPr="00506E75">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2.4. Срок предоставления муниципальной услуги</w:t>
      </w:r>
    </w:p>
    <w:p w:rsidR="000A5844" w:rsidRPr="00506E75" w:rsidRDefault="000A5844" w:rsidP="000A5844">
      <w:pPr>
        <w:tabs>
          <w:tab w:val="left" w:pos="142"/>
          <w:tab w:val="left" w:pos="284"/>
        </w:tabs>
        <w:ind w:firstLine="709"/>
        <w:jc w:val="both"/>
      </w:pPr>
      <w:r w:rsidRPr="00506E75">
        <w:t>Максимальный  срок предоставления</w:t>
      </w:r>
      <w:r w:rsidRPr="000A5844">
        <w:t xml:space="preserve"> </w:t>
      </w:r>
      <w:r w:rsidRPr="00506E75">
        <w:rPr>
          <w:rFonts w:eastAsia="Calibri"/>
        </w:rPr>
        <w:t>муниципальной</w:t>
      </w:r>
      <w:r w:rsidRPr="00506E75">
        <w:t xml:space="preserve"> услуги составляет 20 рабочих днейс даты</w:t>
      </w:r>
      <w:r>
        <w:t xml:space="preserve"> регистрации</w:t>
      </w:r>
      <w:r w:rsidRPr="00506E75">
        <w:t xml:space="preserve"> заявления 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2.5. Размер платы, взимаемой с заявителя при предоставлении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и способы ее взимания</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A5844" w:rsidRPr="00506E75" w:rsidRDefault="000A5844" w:rsidP="000A5844">
      <w:pPr>
        <w:tabs>
          <w:tab w:val="left" w:pos="142"/>
          <w:tab w:val="left" w:pos="284"/>
        </w:tabs>
        <w:ind w:firstLine="709"/>
        <w:jc w:val="both"/>
      </w:pPr>
      <w:r w:rsidRPr="00506E75">
        <w:t xml:space="preserve">Максимальный срок ожидания в очереди при подаче запроса о предоставлении </w:t>
      </w:r>
      <w:r w:rsidRPr="00506E75">
        <w:rPr>
          <w:rFonts w:eastAsia="Calibri"/>
        </w:rPr>
        <w:t>муниципальной</w:t>
      </w:r>
      <w:r w:rsidRPr="00506E75">
        <w:t xml:space="preserve"> услуги и при получении результата предоставления </w:t>
      </w:r>
      <w:r w:rsidRPr="00506E75">
        <w:rPr>
          <w:rFonts w:eastAsia="Calibri"/>
        </w:rPr>
        <w:t>муниципальной</w:t>
      </w:r>
      <w:r w:rsidRPr="00506E75">
        <w:t xml:space="preserve"> услуги составляет не более 15 минутв случае обращения заявителя непосредственно в орган, предоставляющий муниципальные услуги, или многофункциональный центр.</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2.7. Срок регистрации запроса заявителя о предоставлении муниципальной услуги</w:t>
      </w:r>
    </w:p>
    <w:p w:rsidR="000A5844" w:rsidRPr="00506E75" w:rsidRDefault="000A5844" w:rsidP="000A5844">
      <w:pPr>
        <w:ind w:firstLine="540"/>
        <w:jc w:val="both"/>
      </w:pPr>
      <w:r w:rsidRPr="00506E75">
        <w:t xml:space="preserve">Срок регистрации запроса заявителя о предоставлении </w:t>
      </w:r>
      <w:r w:rsidRPr="00506E75">
        <w:rPr>
          <w:rFonts w:eastAsia="Calibri"/>
        </w:rPr>
        <w:t>муниципальной</w:t>
      </w:r>
      <w:r w:rsidRPr="00506E75">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lastRenderedPageBreak/>
        <w:t>2.8. Требования к помещениям, в которых предоставляется муниципальная услуга</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2.9. Показатели качества и доступности муниципальной  услуги</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Перечень показателей качества и доступности муниципальной услуги разм</w:t>
      </w:r>
      <w:r>
        <w:rPr>
          <w:rFonts w:ascii="Times New Roman" w:hAnsi="Times New Roman" w:cs="Times New Roman"/>
          <w:sz w:val="24"/>
          <w:szCs w:val="24"/>
        </w:rPr>
        <w:t xml:space="preserve">ещен на официальном сайте ОМСУ </w:t>
      </w:r>
      <w:r w:rsidRPr="00506E75">
        <w:rPr>
          <w:rFonts w:ascii="Times New Roman" w:hAnsi="Times New Roman" w:cs="Times New Roman"/>
          <w:sz w:val="24"/>
          <w:szCs w:val="24"/>
        </w:rPr>
        <w:t>в информационно-телекоммуникационной сети «Интернет», а также на ЕПГУ.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Pr>
          <w:rFonts w:ascii="Times New Roman" w:hAnsi="Times New Roman" w:cs="Times New Roman"/>
          <w:sz w:val="24"/>
          <w:szCs w:val="24"/>
        </w:rPr>
        <w:t>:</w:t>
      </w:r>
    </w:p>
    <w:p w:rsidR="000A5844" w:rsidRPr="00506E75" w:rsidRDefault="000A5844" w:rsidP="000A5844">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A5844" w:rsidRPr="00506E75" w:rsidRDefault="000A5844" w:rsidP="000A5844">
      <w:pPr>
        <w:widowControl w:val="0"/>
        <w:tabs>
          <w:tab w:val="left" w:pos="142"/>
          <w:tab w:val="left" w:pos="284"/>
        </w:tabs>
        <w:autoSpaceDE w:val="0"/>
        <w:autoSpaceDN w:val="0"/>
        <w:adjustRightInd w:val="0"/>
        <w:ind w:firstLine="567"/>
        <w:jc w:val="both"/>
        <w:rPr>
          <w:iCs/>
        </w:rPr>
      </w:pPr>
      <w:r w:rsidRPr="00506E75">
        <w:t xml:space="preserve">2.10.2. Для предоставления муниципальной услуги используются ПГУ ЛО www.gu.lenobl.ru </w:t>
      </w:r>
      <w:r w:rsidRPr="00506E75">
        <w:rPr>
          <w:rStyle w:val="a3"/>
        </w:rPr>
        <w:t>(при технической реализации)</w:t>
      </w:r>
      <w:r>
        <w:t xml:space="preserve"> и ЕПГУ </w:t>
      </w:r>
      <w:hyperlink r:id="rId9" w:history="1">
        <w:r w:rsidRPr="00506E75">
          <w:rPr>
            <w:rStyle w:val="a3"/>
          </w:rPr>
          <w:t>www.gosuslugi.ru</w:t>
        </w:r>
      </w:hyperlink>
      <w:r w:rsidRPr="00506E75">
        <w:rPr>
          <w:rStyle w:val="a3"/>
        </w:rPr>
        <w:t xml:space="preserve"> (при технической реализации)</w:t>
      </w:r>
      <w:r w:rsidRPr="00506E75">
        <w:t>, федеральная государственная информационная система «Единая система межведомственного электронного взаимодействия» (СМЭВ).</w:t>
      </w:r>
    </w:p>
    <w:p w:rsidR="000A5844" w:rsidRDefault="000A5844" w:rsidP="000A5844">
      <w:pPr>
        <w:ind w:firstLine="567"/>
        <w:jc w:val="both"/>
        <w:outlineLvl w:val="1"/>
      </w:pPr>
      <w:r>
        <w:t>2.10.3. </w:t>
      </w:r>
      <w:r w:rsidRPr="00E3238E">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0A5844" w:rsidRPr="00506E75" w:rsidRDefault="000A5844" w:rsidP="000A5844">
      <w:pPr>
        <w:ind w:firstLine="567"/>
        <w:jc w:val="both"/>
        <w:outlineLvl w:val="1"/>
      </w:pPr>
      <w:r w:rsidRPr="00506E75">
        <w:t>2.10.4. Предоставление муниципальной услуги в многофункциональном центре осуществляется при наличии вступившего в силу соглашения о в</w:t>
      </w:r>
      <w:r>
        <w:t>заимодействии между ГБУ ЛО «МФЦ»</w:t>
      </w:r>
      <w:r w:rsidRPr="00506E75">
        <w:t xml:space="preserve"> и уполномоченным органом.</w:t>
      </w:r>
    </w:p>
    <w:p w:rsidR="000A5844" w:rsidRPr="00506E75" w:rsidRDefault="000A5844" w:rsidP="000A5844">
      <w:pPr>
        <w:autoSpaceDE w:val="0"/>
        <w:autoSpaceDN w:val="0"/>
        <w:adjustRightInd w:val="0"/>
        <w:ind w:firstLine="567"/>
        <w:jc w:val="both"/>
      </w:pPr>
      <w:r w:rsidRPr="00506E75">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rsidR="000A5844" w:rsidRPr="00506E75" w:rsidRDefault="000A5844" w:rsidP="000A5844">
      <w:pPr>
        <w:autoSpaceDE w:val="0"/>
        <w:autoSpaceDN w:val="0"/>
        <w:adjustRightInd w:val="0"/>
        <w:ind w:firstLine="567"/>
        <w:jc w:val="both"/>
      </w:pPr>
      <w:r w:rsidRPr="00506E75">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506E75">
          <w:rPr>
            <w:rFonts w:ascii="Times New Roman" w:hAnsi="Times New Roman" w:cs="Times New Roman"/>
            <w:sz w:val="24"/>
            <w:szCs w:val="24"/>
          </w:rPr>
          <w:t>(таблица № 2)</w:t>
        </w:r>
      </w:hyperlink>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2.11.2. Формы заявления и документов приведены в </w:t>
      </w:r>
      <w:hyperlink w:anchor="P366">
        <w:r w:rsidRPr="00506E75">
          <w:rPr>
            <w:rFonts w:ascii="Times New Roman" w:hAnsi="Times New Roman" w:cs="Times New Roman"/>
            <w:sz w:val="24"/>
            <w:szCs w:val="24"/>
          </w:rPr>
          <w:t>приложении</w:t>
        </w:r>
      </w:hyperlink>
      <w:r w:rsidRPr="00506E75">
        <w:rPr>
          <w:rFonts w:ascii="Times New Roman" w:hAnsi="Times New Roman" w:cs="Times New Roman"/>
          <w:sz w:val="24"/>
          <w:szCs w:val="24"/>
        </w:rPr>
        <w:t xml:space="preserve"> к настоящему регламенту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A5844" w:rsidRPr="00506E75" w:rsidRDefault="000A5844" w:rsidP="000A5844">
      <w:pPr>
        <w:autoSpaceDE w:val="0"/>
        <w:autoSpaceDN w:val="0"/>
        <w:adjustRightInd w:val="0"/>
        <w:ind w:firstLine="283"/>
        <w:jc w:val="both"/>
        <w:rPr>
          <w:rFonts w:eastAsia="Calibri"/>
        </w:rPr>
      </w:pPr>
      <w:r w:rsidRPr="00506E75">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sidRPr="00506E75">
        <w:rPr>
          <w:rFonts w:eastAsia="Calibri"/>
        </w:rPr>
        <w:t>подача заявления неуполномоченным лицом</w:t>
      </w:r>
      <w:bookmarkStart w:id="0" w:name="Par142"/>
      <w:bookmarkEnd w:id="0"/>
      <w:r w:rsidRPr="00506E75">
        <w:rPr>
          <w:rFonts w:eastAsia="Calibri"/>
        </w:rPr>
        <w:t xml:space="preserve"> или </w:t>
      </w:r>
      <w:r w:rsidRPr="00506E75">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506E75">
        <w:rPr>
          <w:rFonts w:eastAsia="Calibri"/>
        </w:rPr>
        <w:t>.</w:t>
      </w:r>
    </w:p>
    <w:p w:rsidR="000A5844" w:rsidRPr="00506E75" w:rsidRDefault="000A5844" w:rsidP="000A5844">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0A5844" w:rsidRPr="00506E75" w:rsidRDefault="000A5844" w:rsidP="000A5844">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2.12.3. Основаниями для отказа в предоставлении муниципальной услуги  являются:</w:t>
      </w:r>
    </w:p>
    <w:p w:rsidR="000A5844" w:rsidRPr="00506E75" w:rsidRDefault="000A5844" w:rsidP="000A5844">
      <w:pPr>
        <w:widowControl w:val="0"/>
        <w:autoSpaceDE w:val="0"/>
        <w:autoSpaceDN w:val="0"/>
        <w:adjustRightInd w:val="0"/>
        <w:ind w:firstLine="709"/>
        <w:jc w:val="both"/>
        <w:rPr>
          <w:rFonts w:eastAsia="Calibri"/>
        </w:rPr>
      </w:pPr>
      <w:r w:rsidRPr="00506E75">
        <w:t>а) представление заявителем документов, не отвечающих требованиям, установленным административным регламентом</w:t>
      </w:r>
      <w:r w:rsidRPr="00506E75">
        <w:rPr>
          <w:rFonts w:eastAsia="Calibri"/>
        </w:rPr>
        <w:t>;</w:t>
      </w:r>
    </w:p>
    <w:p w:rsidR="000A5844"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б) отсутствие права на предоставление муниципальной услуги</w:t>
      </w:r>
      <w:r>
        <w:rPr>
          <w:rFonts w:ascii="Times New Roman" w:hAnsi="Times New Roman" w:cs="Times New Roman"/>
          <w:sz w:val="24"/>
          <w:szCs w:val="24"/>
        </w:rPr>
        <w:t>:</w:t>
      </w:r>
    </w:p>
    <w:p w:rsidR="000A5844" w:rsidRPr="003D26D6" w:rsidRDefault="000A5844" w:rsidP="000A5844">
      <w:pPr>
        <w:widowControl w:val="0"/>
        <w:autoSpaceDE w:val="0"/>
        <w:autoSpaceDN w:val="0"/>
        <w:adjustRightInd w:val="0"/>
        <w:ind w:firstLine="709"/>
        <w:jc w:val="both"/>
        <w:rPr>
          <w:rFonts w:eastAsia="Calibri"/>
        </w:rPr>
      </w:pPr>
      <w:r w:rsidRPr="003D26D6">
        <w:rPr>
          <w:rFonts w:eastAsia="Calibri"/>
        </w:rPr>
        <w:t xml:space="preserve">авиационные работы, парашютные прыжки, демонстрационные полеты воздушных судов, полетов </w:t>
      </w:r>
      <w:r w:rsidRPr="003D26D6">
        <w:t>беспилотных воздушных судов (за исключением полетов беспилотных воздушных судов с максимальной взлетной массой менее 0,25 кг)</w:t>
      </w:r>
      <w:r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0A5844" w:rsidRPr="001B2C57" w:rsidRDefault="000A5844" w:rsidP="000A5844">
      <w:pPr>
        <w:pStyle w:val="ConsPlusNormal"/>
        <w:ind w:firstLine="709"/>
        <w:jc w:val="both"/>
        <w:rPr>
          <w:rFonts w:ascii="Times New Roman" w:eastAsia="Calibri" w:hAnsi="Times New Roman" w:cs="Times New Roman"/>
          <w:sz w:val="24"/>
          <w:szCs w:val="24"/>
        </w:rPr>
      </w:pPr>
      <w:r w:rsidRPr="001B2C57">
        <w:rPr>
          <w:rFonts w:ascii="Times New Roman" w:eastAsia="Calibri"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w:t>
      </w:r>
      <w:bookmarkStart w:id="1" w:name="_GoBack"/>
      <w:bookmarkEnd w:id="1"/>
      <w:r w:rsidRPr="001B2C57">
        <w:rPr>
          <w:rFonts w:ascii="Times New Roman" w:eastAsia="Calibri" w:hAnsi="Times New Roman" w:cs="Times New Roman"/>
          <w:sz w:val="24"/>
          <w:szCs w:val="24"/>
        </w:rPr>
        <w:t>ования воздушного пространства).</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с учетом категории (признаков) заявителя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Pr="00506E75">
        <w:rPr>
          <w:rFonts w:ascii="Times New Roman" w:hAnsi="Times New Roman" w:cs="Times New Roman"/>
          <w:color w:val="0000FF"/>
          <w:sz w:val="24"/>
          <w:szCs w:val="24"/>
        </w:rPr>
        <w:t>.</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3. Состав, последовательность и сроки выполнения</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административных процедур</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3.1. Перечень осуществляемых при предоставлении</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муниципальной услуги административных процедур</w:t>
      </w:r>
    </w:p>
    <w:p w:rsidR="000A5844" w:rsidRPr="00506E75" w:rsidRDefault="000A5844" w:rsidP="000A5844">
      <w:pPr>
        <w:pStyle w:val="ConsPlusNormal"/>
        <w:jc w:val="center"/>
        <w:rPr>
          <w:rFonts w:ascii="Times New Roman" w:hAnsi="Times New Roman" w:cs="Times New Roman"/>
          <w:sz w:val="24"/>
          <w:szCs w:val="24"/>
        </w:rPr>
      </w:pPr>
    </w:p>
    <w:p w:rsidR="000A5844" w:rsidRPr="00506E75" w:rsidRDefault="000A5844" w:rsidP="000A5844">
      <w:pPr>
        <w:pStyle w:val="ConsPlusNormal"/>
        <w:ind w:firstLine="539"/>
        <w:jc w:val="both"/>
        <w:rPr>
          <w:rFonts w:ascii="Times New Roman" w:hAnsi="Times New Roman" w:cs="Times New Roman"/>
          <w:sz w:val="24"/>
          <w:szCs w:val="24"/>
        </w:rPr>
      </w:pPr>
      <w:bookmarkStart w:id="2" w:name="P202"/>
      <w:bookmarkEnd w:id="2"/>
      <w:r w:rsidRPr="00506E75">
        <w:rPr>
          <w:rFonts w:ascii="Times New Roman" w:hAnsi="Times New Roman" w:cs="Times New Roman"/>
          <w:sz w:val="24"/>
          <w:szCs w:val="24"/>
        </w:rPr>
        <w:t>а) профилирование заявителя;</w:t>
      </w: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б) прием заявления и документов;</w:t>
      </w: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в) межведомственное информационное взаимодействие;</w:t>
      </w:r>
    </w:p>
    <w:p w:rsidR="000A5844" w:rsidRPr="00506E75" w:rsidRDefault="000A5844" w:rsidP="000A5844">
      <w:pPr>
        <w:pStyle w:val="ConsPlusNormal"/>
        <w:ind w:firstLine="539"/>
        <w:jc w:val="both"/>
        <w:rPr>
          <w:rFonts w:ascii="Times New Roman" w:hAnsi="Times New Roman" w:cs="Times New Roman"/>
          <w:sz w:val="24"/>
          <w:szCs w:val="24"/>
        </w:rPr>
      </w:pPr>
      <w:bookmarkStart w:id="3" w:name="P199"/>
      <w:bookmarkEnd w:id="3"/>
      <w:r w:rsidRPr="00506E75">
        <w:rPr>
          <w:rFonts w:ascii="Times New Roman" w:hAnsi="Times New Roman" w:cs="Times New Roman"/>
          <w:sz w:val="24"/>
          <w:szCs w:val="24"/>
        </w:rPr>
        <w:t>г) принятие решения о предоставлении (отказе в предоставлении) муниципальной услуги;</w:t>
      </w: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д) предоставление результата муниципальной услуги.</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283"/>
        <w:jc w:val="center"/>
        <w:rPr>
          <w:rFonts w:ascii="Times New Roman" w:hAnsi="Times New Roman" w:cs="Times New Roman"/>
          <w:b/>
          <w:sz w:val="24"/>
          <w:szCs w:val="24"/>
        </w:rPr>
      </w:pPr>
      <w:r w:rsidRPr="00506E75">
        <w:rPr>
          <w:rFonts w:ascii="Times New Roman" w:hAnsi="Times New Roman" w:cs="Times New Roman"/>
          <w:b/>
          <w:sz w:val="24"/>
          <w:szCs w:val="24"/>
        </w:rPr>
        <w:t>3.2. Профилирование заявителя</w:t>
      </w:r>
    </w:p>
    <w:p w:rsidR="000A5844" w:rsidRPr="00506E75" w:rsidRDefault="000A5844" w:rsidP="000A5844">
      <w:pPr>
        <w:pStyle w:val="ConsPlusNormal"/>
        <w:ind w:firstLine="283"/>
        <w:jc w:val="center"/>
        <w:rPr>
          <w:rFonts w:ascii="Times New Roman" w:hAnsi="Times New Roman" w:cs="Times New Roman"/>
          <w:sz w:val="24"/>
          <w:szCs w:val="24"/>
        </w:rPr>
      </w:pP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w:t>
      </w:r>
      <w:r w:rsidRPr="00506E75">
        <w:rPr>
          <w:rFonts w:ascii="Times New Roman" w:hAnsi="Times New Roman" w:cs="Times New Roman"/>
          <w:sz w:val="24"/>
          <w:szCs w:val="24"/>
        </w:rPr>
        <w:lastRenderedPageBreak/>
        <w:t xml:space="preserve">регламентом, каждая из которых соответствует одной категории (признаку) предоставления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w:anchor="P412">
        <w:r w:rsidRPr="00506E75">
          <w:rPr>
            <w:rFonts w:ascii="Times New Roman" w:hAnsi="Times New Roman" w:cs="Times New Roman"/>
            <w:sz w:val="24"/>
            <w:szCs w:val="24"/>
          </w:rPr>
          <w:t>(таблица № 1)</w:t>
        </w:r>
      </w:hyperlink>
      <w:r w:rsidRPr="00506E75">
        <w:rPr>
          <w:rFonts w:ascii="Times New Roman" w:hAnsi="Times New Roman" w:cs="Times New Roman"/>
          <w:sz w:val="24"/>
          <w:szCs w:val="24"/>
        </w:rPr>
        <w:t>.</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3.3. Прием запроса и документов и(или) информации,</w:t>
      </w:r>
    </w:p>
    <w:p w:rsidR="000A5844" w:rsidRPr="00506E75" w:rsidRDefault="000A5844" w:rsidP="000A5844">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необходимых для предоставления муниципальной услуги</w:t>
      </w:r>
    </w:p>
    <w:p w:rsidR="000A5844" w:rsidRPr="00506E75" w:rsidRDefault="000A5844" w:rsidP="000A5844">
      <w:pPr>
        <w:pStyle w:val="ConsPlusNormal"/>
        <w:jc w:val="center"/>
        <w:rPr>
          <w:rFonts w:ascii="Times New Roman" w:hAnsi="Times New Roman" w:cs="Times New Roman"/>
          <w:b/>
          <w:sz w:val="24"/>
          <w:szCs w:val="24"/>
        </w:rPr>
      </w:pP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506E75">
          <w:rPr>
            <w:rFonts w:ascii="Times New Roman" w:hAnsi="Times New Roman" w:cs="Times New Roman"/>
            <w:sz w:val="24"/>
            <w:szCs w:val="24"/>
          </w:rPr>
          <w:t>(таблица № 2)</w:t>
        </w:r>
      </w:hyperlink>
      <w:r w:rsidRPr="00506E75">
        <w:rPr>
          <w:rFonts w:ascii="Times New Roman" w:hAnsi="Times New Roman" w:cs="Times New Roman"/>
          <w:sz w:val="24"/>
          <w:szCs w:val="24"/>
        </w:rPr>
        <w:t>.</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10">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1">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2">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от 29 декабря 2022 год</w:t>
      </w:r>
      <w:r>
        <w:rPr>
          <w:rFonts w:ascii="Times New Roman" w:hAnsi="Times New Roman" w:cs="Times New Roman"/>
          <w:sz w:val="24"/>
          <w:szCs w:val="24"/>
        </w:rPr>
        <w:t>а № 572-ФЗ «</w:t>
      </w:r>
      <w:r w:rsidRPr="00506E75">
        <w:rPr>
          <w:rFonts w:ascii="Times New Roman" w:hAnsi="Times New Roman" w:cs="Times New Roman"/>
          <w:sz w:val="24"/>
          <w:szCs w:val="24"/>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Pr>
          <w:rFonts w:ascii="Times New Roman" w:hAnsi="Times New Roman" w:cs="Times New Roman"/>
          <w:sz w:val="24"/>
          <w:szCs w:val="24"/>
        </w:rPr>
        <w:t>ьных актов Российской Федерации»</w:t>
      </w:r>
      <w:r w:rsidRPr="00506E75">
        <w:rPr>
          <w:rFonts w:ascii="Times New Roman" w:hAnsi="Times New Roman" w:cs="Times New Roman"/>
          <w:sz w:val="24"/>
          <w:szCs w:val="24"/>
        </w:rPr>
        <w:t xml:space="preserve"> (далее - Федеральный закон № 572-ФЗ) (при наличии технической возможности).</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2) информационных технологий, предусмотренных </w:t>
      </w:r>
      <w:hyperlink r:id="rId13">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4">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5">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 572-ФЗ.</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Pr="00506E75">
        <w:rPr>
          <w:rFonts w:ascii="Times New Roman" w:hAnsi="Times New Roman" w:cs="Times New Roman"/>
          <w:sz w:val="24"/>
          <w:szCs w:val="24"/>
        </w:rPr>
        <w:t>.</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A5844" w:rsidRPr="00506E75" w:rsidRDefault="000A5844" w:rsidP="000A5844">
      <w:pPr>
        <w:pStyle w:val="ConsPlusNormal"/>
        <w:ind w:firstLine="709"/>
        <w:jc w:val="both"/>
        <w:rPr>
          <w:rFonts w:ascii="Times New Roman" w:hAnsi="Times New Roman" w:cs="Times New Roman"/>
          <w:b/>
          <w:sz w:val="24"/>
          <w:szCs w:val="24"/>
        </w:rPr>
      </w:pPr>
    </w:p>
    <w:p w:rsidR="000A5844" w:rsidRPr="00506E75" w:rsidRDefault="000A5844" w:rsidP="000A5844">
      <w:pPr>
        <w:pStyle w:val="ConsPlusNormal"/>
        <w:jc w:val="center"/>
        <w:outlineLvl w:val="2"/>
        <w:rPr>
          <w:rFonts w:ascii="Times New Roman" w:hAnsi="Times New Roman" w:cs="Times New Roman"/>
          <w:b/>
          <w:sz w:val="24"/>
          <w:szCs w:val="24"/>
        </w:rPr>
      </w:pPr>
      <w:r w:rsidRPr="00506E75">
        <w:rPr>
          <w:rFonts w:ascii="Times New Roman" w:hAnsi="Times New Roman" w:cs="Times New Roman"/>
          <w:b/>
          <w:sz w:val="24"/>
          <w:szCs w:val="24"/>
        </w:rPr>
        <w:t>3.4. Межведомственное информационное взаимодействие</w:t>
      </w:r>
    </w:p>
    <w:p w:rsidR="000A5844" w:rsidRPr="00506E75" w:rsidRDefault="000A5844" w:rsidP="000A5844">
      <w:pPr>
        <w:pStyle w:val="ConsPlusNormal"/>
        <w:shd w:val="clear" w:color="auto" w:fill="FFFFFF" w:themeFill="background1"/>
        <w:jc w:val="center"/>
        <w:outlineLvl w:val="2"/>
        <w:rPr>
          <w:rFonts w:ascii="Times New Roman" w:hAnsi="Times New Roman" w:cs="Times New Roman"/>
          <w:sz w:val="24"/>
          <w:szCs w:val="24"/>
        </w:rPr>
      </w:pPr>
    </w:p>
    <w:p w:rsidR="000A5844" w:rsidRPr="004223D0" w:rsidRDefault="000A5844" w:rsidP="000A5844">
      <w:pPr>
        <w:shd w:val="clear" w:color="auto" w:fill="FFFFFF" w:themeFill="background1"/>
        <w:ind w:firstLine="709"/>
        <w:jc w:val="both"/>
        <w:textAlignment w:val="baseline"/>
      </w:pPr>
      <w:r w:rsidRPr="004223D0">
        <w:t xml:space="preserve">Структурное подразделение в рамках межведомственного информационного взаимодействия для предоставления муниципальной услуги запрашивает </w:t>
      </w:r>
      <w:r>
        <w:t>следующие документы (</w:t>
      </w:r>
      <w:r w:rsidRPr="00767D28">
        <w:t>которые заявитель вправе представить по собственнойинициативе</w:t>
      </w:r>
      <w:r>
        <w:t>)</w:t>
      </w:r>
      <w:r w:rsidRPr="004223D0">
        <w:t>:</w:t>
      </w:r>
    </w:p>
    <w:p w:rsidR="000A5844" w:rsidRPr="00767D28" w:rsidRDefault="000A5844" w:rsidP="000A5844">
      <w:pPr>
        <w:shd w:val="clear" w:color="auto" w:fill="FFFFFF" w:themeFill="background1"/>
        <w:ind w:firstLine="709"/>
        <w:jc w:val="both"/>
        <w:textAlignment w:val="baseline"/>
      </w:pPr>
      <w:r w:rsidRPr="00767D28">
        <w:t>выписка из Единого государственного реестра юридических лиц (дляюридических лиц);</w:t>
      </w:r>
    </w:p>
    <w:p w:rsidR="000A5844" w:rsidRPr="00767D28" w:rsidRDefault="000A5844" w:rsidP="000A5844">
      <w:pPr>
        <w:shd w:val="clear" w:color="auto" w:fill="FFFFFF" w:themeFill="background1"/>
        <w:ind w:firstLine="709"/>
        <w:jc w:val="both"/>
        <w:textAlignment w:val="baseline"/>
      </w:pPr>
      <w:r w:rsidRPr="00767D28">
        <w:t>выписка из Единого государственного реестра индивидуальныхпредпринимателей (для индивидуальных предпринимателей)</w:t>
      </w:r>
      <w:r w:rsidRPr="007F159A">
        <w:t>;</w:t>
      </w:r>
    </w:p>
    <w:p w:rsidR="000A5844" w:rsidRPr="00DE3EE4" w:rsidRDefault="000A5844" w:rsidP="000A5844">
      <w:pPr>
        <w:pStyle w:val="docdata"/>
        <w:spacing w:before="0" w:beforeAutospacing="0" w:after="0" w:afterAutospacing="0"/>
        <w:ind w:firstLine="709"/>
        <w:jc w:val="both"/>
      </w:pPr>
      <w:r w:rsidRPr="00DE3EE4">
        <w:t>выписка из Единого государственного реестра прав на воздушные суда и сделок с ними</w:t>
      </w:r>
      <w:r>
        <w:t xml:space="preserve"> (для всех заявителей)</w:t>
      </w:r>
      <w:r w:rsidRPr="00DE3EE4">
        <w:t>;</w:t>
      </w:r>
    </w:p>
    <w:p w:rsidR="000A5844" w:rsidRPr="00DE3EE4" w:rsidRDefault="000A5844" w:rsidP="000A5844">
      <w:pPr>
        <w:pStyle w:val="ad"/>
        <w:spacing w:before="0" w:beforeAutospacing="0" w:after="0" w:afterAutospacing="0"/>
        <w:ind w:firstLine="709"/>
        <w:jc w:val="both"/>
      </w:pPr>
      <w:r>
        <w:lastRenderedPageBreak/>
        <w:t xml:space="preserve">выписка из </w:t>
      </w:r>
      <w:r w:rsidRPr="007915CA">
        <w:t>Единого портала или портала учета беспилотных воздушных судов</w:t>
      </w:r>
      <w:r w:rsidRPr="00DE3EE4">
        <w:t>о постановке беспилотного воздушного судна на учет</w:t>
      </w:r>
      <w:r>
        <w:t xml:space="preserve"> (для всех заявителей)</w:t>
      </w:r>
      <w:r w:rsidRPr="00DE3EE4">
        <w:t>;</w:t>
      </w:r>
    </w:p>
    <w:p w:rsidR="000A5844" w:rsidRPr="00DE3EE4" w:rsidRDefault="000A5844" w:rsidP="000A5844">
      <w:pPr>
        <w:pStyle w:val="ad"/>
        <w:spacing w:before="0" w:beforeAutospacing="0" w:after="0" w:afterAutospacing="0"/>
        <w:ind w:firstLine="709"/>
        <w:jc w:val="both"/>
      </w:pPr>
      <w:r>
        <w:t>сертификат летной годности гражданского воздушного судна (для всех заявителей)</w:t>
      </w:r>
      <w:r w:rsidRPr="00DE3EE4">
        <w:t>.</w:t>
      </w:r>
    </w:p>
    <w:p w:rsidR="000A5844" w:rsidRPr="00767D28" w:rsidRDefault="000A5844" w:rsidP="000A5844">
      <w:pPr>
        <w:shd w:val="clear" w:color="auto" w:fill="FFFFFF" w:themeFill="background1"/>
        <w:ind w:firstLine="709"/>
        <w:jc w:val="both"/>
        <w:textAlignment w:val="baseline"/>
      </w:pPr>
      <w:r w:rsidRPr="00DE3EE4">
        <w:t>Непредставление заявителем документов, указанных в данном пункте настоящего регламента, не является основанием для отказа в</w:t>
      </w:r>
      <w:r w:rsidRPr="000A5844">
        <w:t xml:space="preserve"> </w:t>
      </w:r>
      <w:r w:rsidRPr="00DE3EE4">
        <w:t xml:space="preserve">предоставлении муниципальной </w:t>
      </w:r>
      <w:r w:rsidRPr="00767D28">
        <w:t>услуги.</w:t>
      </w:r>
    </w:p>
    <w:p w:rsidR="000A5844" w:rsidRPr="00767D28" w:rsidRDefault="000A5844" w:rsidP="000A5844">
      <w:pPr>
        <w:shd w:val="clear" w:color="auto" w:fill="FFFFFF" w:themeFill="background1"/>
        <w:ind w:firstLine="709"/>
        <w:jc w:val="both"/>
        <w:textAlignment w:val="baseline"/>
      </w:pPr>
      <w:r w:rsidRPr="00767D28">
        <w:t xml:space="preserve">В случае если документы, указанные в </w:t>
      </w:r>
      <w:r>
        <w:t xml:space="preserve">данном </w:t>
      </w:r>
      <w:r w:rsidRPr="00767D28">
        <w:t>пункте  настоящего</w:t>
      </w:r>
      <w:r w:rsidRPr="000A5844">
        <w:t xml:space="preserve"> </w:t>
      </w:r>
      <w:r w:rsidRPr="00767D28">
        <w:t>регламента, не представлены заявителем, специалист Уполномоченного</w:t>
      </w:r>
      <w:r w:rsidRPr="000A5844">
        <w:t xml:space="preserve">  </w:t>
      </w:r>
      <w:r w:rsidRPr="00767D28">
        <w:t>органа, ответственный за предоставление услуги, запрашивает их в порядке</w:t>
      </w:r>
      <w:r w:rsidRPr="000A5844">
        <w:t xml:space="preserve"> </w:t>
      </w:r>
      <w:r w:rsidRPr="00767D28">
        <w:t>межведомственного информационного взаимодействия.</w:t>
      </w:r>
    </w:p>
    <w:p w:rsidR="000A5844" w:rsidRDefault="000A5844" w:rsidP="000A5844">
      <w:pPr>
        <w:shd w:val="clear" w:color="auto" w:fill="FFFFFF" w:themeFill="background1"/>
        <w:jc w:val="both"/>
        <w:textAlignment w:val="baseline"/>
      </w:pPr>
    </w:p>
    <w:p w:rsidR="000A5844" w:rsidRPr="00506E75" w:rsidRDefault="000A5844" w:rsidP="000A5844">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3.5. Принятие решения о предоставлении</w:t>
      </w:r>
    </w:p>
    <w:p w:rsidR="000A5844" w:rsidRPr="00506E75" w:rsidRDefault="000A5844" w:rsidP="000A5844">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(отказе в предоставлении) муниципальной услуги</w:t>
      </w:r>
    </w:p>
    <w:p w:rsidR="000A5844" w:rsidRPr="00506E75" w:rsidRDefault="000A5844" w:rsidP="000A5844">
      <w:pPr>
        <w:pStyle w:val="ConsPlusNormal"/>
        <w:jc w:val="center"/>
        <w:rPr>
          <w:rFonts w:ascii="Times New Roman" w:hAnsi="Times New Roman" w:cs="Times New Roman"/>
          <w:b/>
          <w:sz w:val="24"/>
          <w:szCs w:val="24"/>
        </w:rPr>
      </w:pPr>
    </w:p>
    <w:p w:rsidR="000A5844"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Pr>
          <w:rFonts w:ascii="Times New Roman" w:hAnsi="Times New Roman" w:cs="Times New Roman"/>
          <w:sz w:val="24"/>
          <w:szCs w:val="24"/>
        </w:rPr>
        <w:t>.</w:t>
      </w:r>
    </w:p>
    <w:p w:rsidR="000A5844" w:rsidRPr="00B558B6"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Принятие решения о предоставлении (об отказе в предоставлении) муниц</w:t>
      </w:r>
      <w:r>
        <w:rPr>
          <w:rFonts w:ascii="Times New Roman" w:hAnsi="Times New Roman" w:cs="Times New Roman"/>
          <w:sz w:val="24"/>
          <w:szCs w:val="24"/>
        </w:rPr>
        <w:t>ипальной услуги осуществляется в течение</w:t>
      </w:r>
      <w:r w:rsidRPr="00506E75">
        <w:rPr>
          <w:rFonts w:ascii="Times New Roman" w:hAnsi="Times New Roman" w:cs="Times New Roman"/>
          <w:sz w:val="24"/>
          <w:szCs w:val="24"/>
        </w:rPr>
        <w:t xml:space="preserve"> 11 рабочих дней</w:t>
      </w:r>
      <w:r w:rsidRPr="00B558B6">
        <w:rPr>
          <w:rFonts w:ascii="Times New Roman" w:hAnsi="Times New Roman" w:cs="Times New Roman"/>
          <w:sz w:val="24"/>
          <w:szCs w:val="24"/>
        </w:rPr>
        <w:t>с даты получения уполномоченным органом всех сведений, необходимых для принятия решения</w:t>
      </w:r>
      <w:r>
        <w:rPr>
          <w:rFonts w:ascii="Times New Roman" w:hAnsi="Times New Roman" w:cs="Times New Roman"/>
          <w:sz w:val="24"/>
          <w:szCs w:val="24"/>
        </w:rPr>
        <w:t>.</w:t>
      </w:r>
    </w:p>
    <w:p w:rsidR="000A5844" w:rsidRPr="00506E75" w:rsidRDefault="000A5844" w:rsidP="000A5844">
      <w:pPr>
        <w:pStyle w:val="ConsPlusNormal"/>
        <w:jc w:val="center"/>
        <w:rPr>
          <w:rFonts w:ascii="Times New Roman" w:hAnsi="Times New Roman" w:cs="Times New Roman"/>
          <w:sz w:val="24"/>
          <w:szCs w:val="24"/>
        </w:rPr>
      </w:pPr>
    </w:p>
    <w:p w:rsidR="000A5844" w:rsidRPr="00506E75" w:rsidRDefault="000A5844" w:rsidP="000A5844">
      <w:pPr>
        <w:pStyle w:val="ConsPlusNormal"/>
        <w:jc w:val="center"/>
        <w:outlineLvl w:val="2"/>
        <w:rPr>
          <w:rFonts w:ascii="Times New Roman" w:hAnsi="Times New Roman" w:cs="Times New Roman"/>
          <w:b/>
          <w:sz w:val="24"/>
          <w:szCs w:val="24"/>
        </w:rPr>
      </w:pPr>
      <w:bookmarkStart w:id="4" w:name="P280"/>
      <w:bookmarkEnd w:id="4"/>
      <w:r w:rsidRPr="00506E75">
        <w:rPr>
          <w:rFonts w:ascii="Times New Roman" w:hAnsi="Times New Roman" w:cs="Times New Roman"/>
          <w:b/>
          <w:sz w:val="24"/>
          <w:szCs w:val="24"/>
        </w:rPr>
        <w:t>3.6. Предоставление результата муниципальной услуги</w:t>
      </w:r>
    </w:p>
    <w:p w:rsidR="000A5844" w:rsidRPr="00506E75" w:rsidRDefault="000A5844" w:rsidP="000A5844">
      <w:pPr>
        <w:pStyle w:val="ConsPlusNormal"/>
        <w:jc w:val="center"/>
        <w:outlineLvl w:val="2"/>
        <w:rPr>
          <w:rFonts w:ascii="Times New Roman" w:hAnsi="Times New Roman" w:cs="Times New Roman"/>
          <w:b/>
          <w:sz w:val="24"/>
          <w:szCs w:val="24"/>
        </w:rPr>
      </w:pPr>
    </w:p>
    <w:p w:rsidR="000A5844" w:rsidRPr="001B2C57" w:rsidRDefault="000A5844" w:rsidP="000A5844">
      <w:pPr>
        <w:autoSpaceDE w:val="0"/>
        <w:autoSpaceDN w:val="0"/>
        <w:adjustRightInd w:val="0"/>
        <w:ind w:firstLine="709"/>
        <w:jc w:val="both"/>
      </w:pPr>
      <w:r w:rsidRPr="001B2C57">
        <w:t>Решение о предоставлении (об отказе в предоставлении) муниципальной услуги направляется заявителю с помощью указанных в заявлении средств связив срок, не превышающий 2 рабочих дней со дня принятия решения о предоставлении муниципальной услуги.</w:t>
      </w:r>
    </w:p>
    <w:p w:rsidR="000A5844" w:rsidRPr="001B2C57" w:rsidRDefault="000A5844" w:rsidP="000A5844">
      <w:pPr>
        <w:autoSpaceDE w:val="0"/>
        <w:autoSpaceDN w:val="0"/>
        <w:adjustRightInd w:val="0"/>
        <w:ind w:firstLine="709"/>
        <w:jc w:val="both"/>
      </w:pPr>
      <w:r w:rsidRPr="001B2C57">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0A5844" w:rsidRDefault="000A5844" w:rsidP="000A5844">
      <w:pPr>
        <w:tabs>
          <w:tab w:val="left" w:pos="142"/>
        </w:tabs>
        <w:ind w:left="4820" w:right="-365"/>
      </w:pPr>
    </w:p>
    <w:p w:rsidR="000A5844" w:rsidRPr="006F56BF" w:rsidRDefault="000A5844" w:rsidP="000A5844">
      <w:pPr>
        <w:pStyle w:val="ConsPlusNormal"/>
        <w:jc w:val="center"/>
        <w:outlineLvl w:val="1"/>
        <w:rPr>
          <w:rFonts w:ascii="Times New Roman" w:hAnsi="Times New Roman" w:cs="Times New Roman"/>
          <w:sz w:val="24"/>
          <w:szCs w:val="24"/>
        </w:rPr>
      </w:pPr>
      <w:r w:rsidRPr="006F56BF">
        <w:rPr>
          <w:rFonts w:ascii="Times New Roman" w:hAnsi="Times New Roman" w:cs="Times New Roman"/>
          <w:b/>
          <w:sz w:val="24"/>
          <w:szCs w:val="24"/>
        </w:rPr>
        <w:t>4. Способы информирования заявителя об изменении статуса</w:t>
      </w:r>
    </w:p>
    <w:p w:rsidR="000A5844" w:rsidRPr="006F56BF" w:rsidRDefault="000A5844" w:rsidP="000A5844">
      <w:pPr>
        <w:pStyle w:val="ConsPlusNormal"/>
        <w:jc w:val="center"/>
        <w:rPr>
          <w:rFonts w:ascii="Times New Roman" w:hAnsi="Times New Roman" w:cs="Times New Roman"/>
          <w:b/>
          <w:sz w:val="24"/>
          <w:szCs w:val="24"/>
        </w:rPr>
      </w:pPr>
      <w:r w:rsidRPr="006F56BF">
        <w:rPr>
          <w:rFonts w:ascii="Times New Roman" w:hAnsi="Times New Roman" w:cs="Times New Roman"/>
          <w:b/>
          <w:sz w:val="24"/>
          <w:szCs w:val="24"/>
        </w:rPr>
        <w:t xml:space="preserve">рассмотрения запроса о предоставлении </w:t>
      </w:r>
      <w:r w:rsidRPr="00E975DE">
        <w:rPr>
          <w:rFonts w:ascii="Times New Roman" w:hAnsi="Times New Roman" w:cs="Times New Roman"/>
          <w:b/>
          <w:sz w:val="24"/>
          <w:szCs w:val="24"/>
        </w:rPr>
        <w:t>муниципальной услуги</w:t>
      </w:r>
    </w:p>
    <w:p w:rsidR="000A5844" w:rsidRPr="006F56BF" w:rsidRDefault="000A5844" w:rsidP="000A5844">
      <w:pPr>
        <w:pStyle w:val="ConsPlusNormal"/>
        <w:jc w:val="center"/>
        <w:rPr>
          <w:rFonts w:ascii="Times New Roman" w:hAnsi="Times New Roman" w:cs="Times New Roman"/>
          <w:b/>
          <w:sz w:val="24"/>
          <w:szCs w:val="24"/>
        </w:rPr>
      </w:pPr>
    </w:p>
    <w:p w:rsidR="000A5844" w:rsidRPr="004048FF" w:rsidRDefault="000A5844" w:rsidP="000A5844">
      <w:pPr>
        <w:autoSpaceDE w:val="0"/>
        <w:autoSpaceDN w:val="0"/>
        <w:ind w:firstLine="709"/>
        <w:jc w:val="both"/>
      </w:pPr>
      <w:r w:rsidRPr="004048FF">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A5844" w:rsidRDefault="000A5844" w:rsidP="000A5844">
      <w:pPr>
        <w:pStyle w:val="ConsPlusNormal"/>
        <w:jc w:val="center"/>
        <w:rPr>
          <w:rFonts w:ascii="Times New Roman" w:hAnsi="Times New Roman" w:cs="Times New Roman"/>
          <w:b/>
          <w:sz w:val="24"/>
          <w:szCs w:val="24"/>
        </w:rPr>
      </w:pPr>
    </w:p>
    <w:p w:rsidR="000A5844" w:rsidRDefault="000A5844" w:rsidP="000A5844">
      <w:pPr>
        <w:pStyle w:val="ConsPlusNormal"/>
        <w:jc w:val="center"/>
        <w:rPr>
          <w:rFonts w:ascii="Times New Roman" w:hAnsi="Times New Roman" w:cs="Times New Roman"/>
          <w:b/>
          <w:sz w:val="24"/>
          <w:szCs w:val="24"/>
        </w:rPr>
      </w:pPr>
    </w:p>
    <w:p w:rsidR="000A5844" w:rsidRPr="00FB1C29"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Pr="00584FD3" w:rsidRDefault="000A5844" w:rsidP="00584FD3">
      <w:pPr>
        <w:pStyle w:val="ConsPlusNormal"/>
        <w:jc w:val="both"/>
        <w:rPr>
          <w:rFonts w:ascii="Times New Roman" w:hAnsi="Times New Roman" w:cs="Times New Roman"/>
          <w:sz w:val="24"/>
          <w:szCs w:val="24"/>
          <w:lang w:val="en-US"/>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jc w:val="center"/>
        <w:outlineLvl w:val="1"/>
        <w:rPr>
          <w:rFonts w:ascii="Times New Roman" w:hAnsi="Times New Roman" w:cs="Times New Roman"/>
          <w:sz w:val="24"/>
          <w:szCs w:val="24"/>
        </w:rPr>
      </w:pPr>
      <w:r w:rsidRPr="00FB1C29">
        <w:rPr>
          <w:rFonts w:ascii="Times New Roman" w:hAnsi="Times New Roman" w:cs="Times New Roman"/>
          <w:sz w:val="24"/>
          <w:szCs w:val="24"/>
        </w:rPr>
        <w:t>Приложение</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 Административному регламенту</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по предоставлению</w:t>
      </w:r>
      <w:r w:rsidRPr="00584FD3">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___________________________</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(наименование услуги)</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jc w:val="center"/>
        <w:rPr>
          <w:rFonts w:ascii="Times New Roman" w:hAnsi="Times New Roman" w:cs="Times New Roman"/>
          <w:sz w:val="24"/>
          <w:szCs w:val="24"/>
        </w:rPr>
      </w:pPr>
      <w:bookmarkStart w:id="5" w:name="P366"/>
      <w:bookmarkEnd w:id="5"/>
    </w:p>
    <w:p w:rsidR="000A5844"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ПЕРЕЧЕНЬ</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условных обозначений и сокращений, Идентификаторы категорий</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 Исчерпывающий перечень документов,</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необходимых для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Исчерпывающий перечень оснований для отказа в приеме запроса</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и документов,</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необходимых для предоставления услуги, оснований</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для приостановления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или отказа в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Формы</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запроса 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 документов, необходимых для предоставления</w:t>
      </w:r>
    </w:p>
    <w:p w:rsidR="000A5844" w:rsidRPr="00FB1C29" w:rsidRDefault="000A5844" w:rsidP="000A5844">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 Перечень условных обозначений и сокращений</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numPr>
          <w:ilvl w:val="0"/>
          <w:numId w:val="50"/>
        </w:numPr>
        <w:adjustRightInd/>
        <w:jc w:val="both"/>
        <w:rPr>
          <w:rFonts w:ascii="Times New Roman" w:hAnsi="Times New Roman" w:cs="Times New Roman"/>
          <w:sz w:val="24"/>
          <w:szCs w:val="24"/>
        </w:rPr>
      </w:pPr>
      <w:r w:rsidRPr="00FB1C29">
        <w:rPr>
          <w:rFonts w:ascii="Times New Roman" w:hAnsi="Times New Roman" w:cs="Times New Roman"/>
          <w:sz w:val="24"/>
          <w:szCs w:val="24"/>
        </w:rPr>
        <w:t>Условные сокращения:</w:t>
      </w:r>
    </w:p>
    <w:p w:rsidR="000A5844" w:rsidRPr="00FB1C29" w:rsidRDefault="000A5844" w:rsidP="000A5844">
      <w:pPr>
        <w:pStyle w:val="ConsPlusNormal"/>
        <w:ind w:left="900"/>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а) </w:t>
      </w:r>
      <w:r w:rsidRPr="003D1255">
        <w:rPr>
          <w:rFonts w:ascii="Times New Roman" w:hAnsi="Times New Roman" w:cs="Times New Roman"/>
          <w:sz w:val="24"/>
          <w:szCs w:val="24"/>
        </w:rPr>
        <w:t>ЕПГУ</w:t>
      </w:r>
      <w:r w:rsidRPr="00FB1C29">
        <w:rPr>
          <w:rFonts w:ascii="Times New Roman" w:hAnsi="Times New Roman" w:cs="Times New Roman"/>
          <w:sz w:val="24"/>
          <w:szCs w:val="24"/>
        </w:rPr>
        <w:t xml:space="preserve"> - федеральная государс</w:t>
      </w:r>
      <w:r>
        <w:rPr>
          <w:rFonts w:ascii="Times New Roman" w:hAnsi="Times New Roman" w:cs="Times New Roman"/>
          <w:sz w:val="24"/>
          <w:szCs w:val="24"/>
        </w:rPr>
        <w:t>твенная информационная система «</w:t>
      </w:r>
      <w:r w:rsidRPr="00FB1C29">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FB1C29">
        <w:rPr>
          <w:rFonts w:ascii="Times New Roman" w:hAnsi="Times New Roman" w:cs="Times New Roman"/>
          <w:sz w:val="24"/>
          <w:szCs w:val="24"/>
        </w:rPr>
        <w:t>;</w:t>
      </w:r>
    </w:p>
    <w:p w:rsidR="000A5844" w:rsidRPr="00FB1C29" w:rsidRDefault="000A5844" w:rsidP="000A5844">
      <w:pPr>
        <w:pStyle w:val="ConsPlusNormal"/>
        <w:ind w:firstLine="539"/>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б) </w:t>
      </w:r>
      <w:r w:rsidRPr="003D1255">
        <w:rPr>
          <w:rFonts w:ascii="Times New Roman" w:hAnsi="Times New Roman" w:cs="Times New Roman"/>
          <w:sz w:val="24"/>
          <w:szCs w:val="24"/>
        </w:rPr>
        <w:t>ОМСУ - орган</w:t>
      </w:r>
      <w:r>
        <w:rPr>
          <w:rFonts w:ascii="Times New Roman" w:hAnsi="Times New Roman" w:cs="Times New Roman"/>
          <w:sz w:val="24"/>
          <w:szCs w:val="24"/>
        </w:rPr>
        <w:t xml:space="preserve"> местного самоуправления</w:t>
      </w:r>
      <w:r w:rsidRPr="003D1255">
        <w:rPr>
          <w:rFonts w:ascii="Times New Roman" w:hAnsi="Times New Roman" w:cs="Times New Roman"/>
          <w:sz w:val="24"/>
          <w:szCs w:val="24"/>
        </w:rPr>
        <w:t>;</w:t>
      </w:r>
    </w:p>
    <w:p w:rsidR="000A5844" w:rsidRPr="00FB1C29" w:rsidRDefault="000A5844" w:rsidP="000A5844">
      <w:pPr>
        <w:pStyle w:val="ConsPlusNormal"/>
        <w:ind w:firstLine="539"/>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в) </w:t>
      </w:r>
      <w:r w:rsidRPr="003D1255">
        <w:rPr>
          <w:rFonts w:ascii="Times New Roman" w:hAnsi="Times New Roman" w:cs="Times New Roman"/>
          <w:sz w:val="24"/>
          <w:szCs w:val="24"/>
        </w:rPr>
        <w:t>ПГУ ЛО - портал государственных и муниципальных услуг (функций) Ленинградской области</w:t>
      </w:r>
      <w:r w:rsidRPr="00FB1C29">
        <w:rPr>
          <w:rFonts w:ascii="Times New Roman" w:hAnsi="Times New Roman" w:cs="Times New Roman"/>
          <w:sz w:val="24"/>
          <w:szCs w:val="24"/>
        </w:rPr>
        <w:t>;</w:t>
      </w:r>
    </w:p>
    <w:p w:rsidR="000A5844" w:rsidRPr="00FB1C29" w:rsidRDefault="000A5844" w:rsidP="000A5844">
      <w:pPr>
        <w:pStyle w:val="ConsPlusNormal"/>
        <w:ind w:firstLine="539"/>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г) </w:t>
      </w:r>
      <w:r w:rsidRPr="003D1255">
        <w:rPr>
          <w:rFonts w:ascii="Times New Roman" w:hAnsi="Times New Roman" w:cs="Times New Roman"/>
          <w:sz w:val="24"/>
          <w:szCs w:val="24"/>
        </w:rPr>
        <w:t>ГБУ ЛО «МФЦ»</w:t>
      </w:r>
      <w:r>
        <w:rPr>
          <w:rFonts w:ascii="Times New Roman" w:hAnsi="Times New Roman" w:cs="Times New Roman"/>
          <w:sz w:val="24"/>
          <w:szCs w:val="24"/>
        </w:rPr>
        <w:t xml:space="preserve"> - </w:t>
      </w:r>
      <w:r w:rsidRPr="003D1255">
        <w:rPr>
          <w:rFonts w:ascii="Times New Roman" w:hAnsi="Times New Roman" w:cs="Times New Roman"/>
          <w:sz w:val="24"/>
          <w:szCs w:val="24"/>
        </w:rPr>
        <w:t>Государственное бюджетное учреждение Ленинградской области «Многофункциональный центр предоставления государственных и муниципальных услуг»</w:t>
      </w:r>
      <w:r>
        <w:rPr>
          <w:rFonts w:ascii="Times New Roman" w:hAnsi="Times New Roman" w:cs="Times New Roman"/>
          <w:sz w:val="24"/>
          <w:szCs w:val="24"/>
        </w:rPr>
        <w:t>;</w:t>
      </w:r>
    </w:p>
    <w:p w:rsidR="000A5844" w:rsidRDefault="000A5844" w:rsidP="000A5844">
      <w:pPr>
        <w:pStyle w:val="ConsPlusNormal"/>
        <w:ind w:firstLine="539"/>
        <w:jc w:val="both"/>
        <w:rPr>
          <w:rFonts w:ascii="Times New Roman" w:hAnsi="Times New Roman" w:cs="Times New Roman"/>
          <w:sz w:val="24"/>
          <w:szCs w:val="24"/>
        </w:rPr>
      </w:pPr>
    </w:p>
    <w:p w:rsidR="000A5844" w:rsidRDefault="000A5844" w:rsidP="000A5844">
      <w:pPr>
        <w:shd w:val="clear" w:color="auto" w:fill="FFFFFF"/>
        <w:ind w:firstLine="539"/>
        <w:jc w:val="both"/>
      </w:pPr>
      <w:r>
        <w:t xml:space="preserve">д) </w:t>
      </w:r>
      <w:r w:rsidRPr="00D62CD9">
        <w:t>автоматизированная информационная система «Межведомственноеэлектронное взаимодействие в Ленинградской области (подсистемавеб-запросов Ленинградской области)»</w:t>
      </w:r>
      <w:r>
        <w:t xml:space="preserve"> - </w:t>
      </w:r>
      <w:r w:rsidRPr="00D62CD9">
        <w:t>АИС «Межвед ЛО»</w:t>
      </w:r>
      <w:r>
        <w:t>.</w:t>
      </w:r>
    </w:p>
    <w:p w:rsidR="000A5844" w:rsidRPr="00FB1C29" w:rsidRDefault="000A5844" w:rsidP="000A5844">
      <w:pPr>
        <w:pStyle w:val="ConsPlusNormal"/>
        <w:spacing w:before="220"/>
        <w:ind w:firstLine="540"/>
        <w:jc w:val="both"/>
        <w:rPr>
          <w:rFonts w:ascii="Times New Roman" w:hAnsi="Times New Roman" w:cs="Times New Roman"/>
          <w:sz w:val="24"/>
          <w:szCs w:val="24"/>
        </w:rPr>
      </w:pPr>
      <w:r w:rsidRPr="00FB1C29">
        <w:rPr>
          <w:rFonts w:ascii="Times New Roman" w:hAnsi="Times New Roman" w:cs="Times New Roman"/>
          <w:sz w:val="24"/>
          <w:szCs w:val="24"/>
        </w:rPr>
        <w:t>2. Условные обозначения:</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г) Б(д) –лица, действующие в соответствии с учредительными документами от имени юридического лица без доверенности;</w:t>
      </w:r>
    </w:p>
    <w:p w:rsidR="000A5844" w:rsidRPr="004048FF" w:rsidRDefault="000A5844" w:rsidP="000A5844">
      <w:pPr>
        <w:pStyle w:val="ConsPlusNormal"/>
        <w:ind w:firstLine="540"/>
        <w:jc w:val="both"/>
        <w:rPr>
          <w:rFonts w:ascii="Times New Roman" w:hAnsi="Times New Roman" w:cs="Times New Roman"/>
          <w:sz w:val="24"/>
          <w:szCs w:val="24"/>
        </w:rPr>
      </w:pPr>
    </w:p>
    <w:p w:rsidR="000A5844" w:rsidRPr="004048FF" w:rsidRDefault="000A5844" w:rsidP="000A5844">
      <w:pPr>
        <w:pStyle w:val="ConsPlusNormal"/>
        <w:ind w:firstLine="540"/>
        <w:jc w:val="both"/>
        <w:rPr>
          <w:rFonts w:ascii="Times New Roman" w:hAnsi="Times New Roman" w:cs="Times New Roman"/>
          <w:color w:val="000000"/>
          <w:sz w:val="24"/>
          <w:szCs w:val="24"/>
        </w:rPr>
      </w:pPr>
      <w:r w:rsidRPr="004048FF">
        <w:rPr>
          <w:rFonts w:ascii="Times New Roman" w:hAnsi="Times New Roman" w:cs="Times New Roman"/>
          <w:sz w:val="24"/>
          <w:szCs w:val="24"/>
        </w:rPr>
        <w:lastRenderedPageBreak/>
        <w:t xml:space="preserve">д ) Л (п) - документы подаются </w:t>
      </w:r>
      <w:r w:rsidRPr="004048FF">
        <w:rPr>
          <w:rFonts w:ascii="Times New Roman" w:hAnsi="Times New Roman" w:cs="Times New Roman"/>
          <w:color w:val="000000"/>
          <w:sz w:val="24"/>
          <w:szCs w:val="24"/>
        </w:rPr>
        <w:t>при личной явке;</w:t>
      </w:r>
    </w:p>
    <w:p w:rsidR="000A5844" w:rsidRPr="004048FF" w:rsidRDefault="000A5844" w:rsidP="000A5844">
      <w:pPr>
        <w:pStyle w:val="ConsPlusNormal"/>
        <w:ind w:firstLine="540"/>
        <w:jc w:val="both"/>
        <w:rPr>
          <w:rFonts w:ascii="Times New Roman" w:hAnsi="Times New Roman" w:cs="Times New Roman"/>
          <w:sz w:val="24"/>
          <w:szCs w:val="24"/>
        </w:rPr>
      </w:pPr>
    </w:p>
    <w:p w:rsidR="000A5844" w:rsidRPr="004048FF" w:rsidRDefault="000A5844" w:rsidP="000A5844">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е) ЕГПУ - документы подаются посредством Единого портала;</w:t>
      </w:r>
    </w:p>
    <w:p w:rsidR="000A5844" w:rsidRPr="004048FF" w:rsidRDefault="000A5844" w:rsidP="000A5844">
      <w:pPr>
        <w:pStyle w:val="ConsPlusNormal"/>
        <w:ind w:firstLine="540"/>
        <w:jc w:val="both"/>
        <w:rPr>
          <w:rFonts w:ascii="Times New Roman" w:hAnsi="Times New Roman" w:cs="Times New Roman"/>
          <w:sz w:val="24"/>
          <w:szCs w:val="24"/>
        </w:rPr>
      </w:pPr>
    </w:p>
    <w:p w:rsidR="000A5844" w:rsidRPr="004048FF" w:rsidRDefault="000A5844" w:rsidP="000A5844">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 xml:space="preserve">         ж) ПГУ - документы подаются посредством портал государственных и муниципальных услуг (функций) Ленинградской области:</w:t>
      </w:r>
    </w:p>
    <w:p w:rsidR="000A5844" w:rsidRPr="004048FF" w:rsidRDefault="000A5844" w:rsidP="000A5844">
      <w:pPr>
        <w:pStyle w:val="ConsPlusNormal"/>
        <w:jc w:val="both"/>
        <w:rPr>
          <w:rFonts w:ascii="Times New Roman" w:hAnsi="Times New Roman" w:cs="Times New Roman"/>
          <w:sz w:val="24"/>
          <w:szCs w:val="24"/>
        </w:rPr>
      </w:pPr>
    </w:p>
    <w:p w:rsidR="000A5844" w:rsidRPr="004048FF" w:rsidRDefault="000A5844" w:rsidP="000A5844">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з)  ПС - документы подаются посредством почтовой связи;</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и) О - представляется оригинал документа;</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к) О(э) - представляется оригинал документа в электронной форме;</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л) К - представляется копия документа;</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м) К(э) - представляется копия документа в электронной форме;</w:t>
      </w:r>
    </w:p>
    <w:p w:rsidR="000A5844" w:rsidRPr="00FB1C29"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н) Д(1) - документы представляются в одном экземпляре.</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jc w:val="center"/>
        <w:outlineLvl w:val="2"/>
        <w:rPr>
          <w:rFonts w:ascii="Times New Roman" w:hAnsi="Times New Roman" w:cs="Times New Roman"/>
          <w:b/>
          <w:sz w:val="24"/>
          <w:szCs w:val="24"/>
        </w:rPr>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 Идентификаторы категорий (признаков) заявителей</w:t>
      </w:r>
    </w:p>
    <w:p w:rsidR="000A5844" w:rsidRPr="00FB1C29"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(указываются в табличной форме и включают взаимосвязанные</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сведения о перечне результатов предоставления</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государственной услуги и перечне отдельных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jc w:val="right"/>
        <w:rPr>
          <w:rFonts w:ascii="Times New Roman" w:hAnsi="Times New Roman" w:cs="Times New Roman"/>
          <w:sz w:val="24"/>
          <w:szCs w:val="24"/>
        </w:rPr>
      </w:pPr>
      <w:bookmarkStart w:id="6" w:name="P412"/>
      <w:bookmarkEnd w:id="6"/>
      <w:r>
        <w:rPr>
          <w:rFonts w:ascii="Times New Roman" w:hAnsi="Times New Roman" w:cs="Times New Roman"/>
          <w:sz w:val="24"/>
          <w:szCs w:val="24"/>
        </w:rPr>
        <w:t>Таблица №</w:t>
      </w:r>
      <w:r w:rsidRPr="00FB1C29">
        <w:rPr>
          <w:rFonts w:ascii="Times New Roman" w:hAnsi="Times New Roman" w:cs="Times New Roman"/>
          <w:sz w:val="24"/>
          <w:szCs w:val="24"/>
        </w:rPr>
        <w:t>1</w:t>
      </w:r>
    </w:p>
    <w:p w:rsidR="000A5844" w:rsidRPr="00FB1C29" w:rsidRDefault="000A5844" w:rsidP="000A5844">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748"/>
        <w:gridCol w:w="2977"/>
        <w:gridCol w:w="992"/>
      </w:tblGrid>
      <w:tr w:rsidR="000A5844" w:rsidRPr="00FB1C29" w:rsidTr="00032EAF">
        <w:tc>
          <w:tcPr>
            <w:tcW w:w="1984" w:type="dxa"/>
            <w:vMerge w:val="restart"/>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Наименование отдельного признака заявителя</w:t>
            </w:r>
          </w:p>
        </w:tc>
        <w:tc>
          <w:tcPr>
            <w:tcW w:w="7717" w:type="dxa"/>
            <w:gridSpan w:val="3"/>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Перечень результатов предоставления </w:t>
            </w:r>
            <w:r>
              <w:rPr>
                <w:rFonts w:ascii="Times New Roman" w:hAnsi="Times New Roman" w:cs="Times New Roman"/>
                <w:sz w:val="24"/>
                <w:szCs w:val="24"/>
              </w:rPr>
              <w:t xml:space="preserve">муниципальной </w:t>
            </w:r>
            <w:r w:rsidRPr="00FB1C29">
              <w:rPr>
                <w:rFonts w:ascii="Times New Roman" w:hAnsi="Times New Roman" w:cs="Times New Roman"/>
                <w:sz w:val="24"/>
                <w:szCs w:val="24"/>
              </w:rPr>
              <w:t xml:space="preserve"> услуги (цели обращения заявителя)</w:t>
            </w:r>
          </w:p>
        </w:tc>
      </w:tr>
      <w:tr w:rsidR="000A5844" w:rsidRPr="00FB1C29" w:rsidTr="00032EAF">
        <w:tc>
          <w:tcPr>
            <w:tcW w:w="1984" w:type="dxa"/>
            <w:vMerge/>
          </w:tcPr>
          <w:p w:rsidR="000A5844" w:rsidRPr="00FB1C29" w:rsidRDefault="000A5844" w:rsidP="00032EAF">
            <w:pPr>
              <w:pStyle w:val="ConsPlusNormal"/>
              <w:rPr>
                <w:rFonts w:ascii="Times New Roman" w:hAnsi="Times New Roman" w:cs="Times New Roman"/>
                <w:sz w:val="24"/>
                <w:szCs w:val="24"/>
              </w:rPr>
            </w:pP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sidRPr="00F46501">
              <w:rPr>
                <w:rFonts w:ascii="Times New Roman" w:eastAsia="Calibri"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rsidR="000A5844" w:rsidRPr="00F176C2" w:rsidRDefault="000A5844" w:rsidP="00032EAF">
            <w:pPr>
              <w:pStyle w:val="ConsPlusNormal"/>
              <w:jc w:val="center"/>
              <w:rPr>
                <w:rFonts w:ascii="Times New Roman" w:hAnsi="Times New Roman" w:cs="Times New Roman"/>
                <w:sz w:val="24"/>
                <w:szCs w:val="24"/>
              </w:rPr>
            </w:pPr>
            <w:r w:rsidRPr="00F46501">
              <w:rPr>
                <w:rFonts w:ascii="Times New Roman" w:eastAsia="Calibri" w:hAnsi="Times New Roman" w:cs="Times New Roman"/>
                <w:sz w:val="24"/>
                <w:szCs w:val="24"/>
              </w:rPr>
              <w:t>отказ в выдач</w:t>
            </w:r>
            <w:r>
              <w:rPr>
                <w:rFonts w:ascii="Times New Roman" w:eastAsia="Calibri" w:hAnsi="Times New Roman" w:cs="Times New Roman"/>
                <w:sz w:val="24"/>
                <w:szCs w:val="24"/>
              </w:rPr>
              <w:t>е</w:t>
            </w:r>
            <w:r w:rsidRPr="00F46501">
              <w:rPr>
                <w:rFonts w:ascii="Times New Roman" w:eastAsia="Calibri" w:hAnsi="Times New Roman" w:cs="Times New Roman"/>
                <w:sz w:val="24"/>
                <w:szCs w:val="24"/>
              </w:rPr>
              <w:t xml:space="preserve">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vMerge/>
          </w:tcPr>
          <w:p w:rsidR="000A5844" w:rsidRPr="00FB1C29" w:rsidRDefault="000A5844" w:rsidP="00032EAF">
            <w:pPr>
              <w:pStyle w:val="ConsPlusNormal"/>
              <w:rPr>
                <w:rFonts w:ascii="Times New Roman" w:hAnsi="Times New Roman" w:cs="Times New Roman"/>
                <w:sz w:val="24"/>
                <w:szCs w:val="24"/>
              </w:rPr>
            </w:pP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tcPr>
          <w:p w:rsidR="000A5844" w:rsidRPr="00FB1C29" w:rsidRDefault="000A5844" w:rsidP="00032EAF">
            <w:pPr>
              <w:pStyle w:val="ConsPlusNormal"/>
              <w:rPr>
                <w:rFonts w:ascii="Times New Roman" w:hAnsi="Times New Roman" w:cs="Times New Roman"/>
                <w:sz w:val="24"/>
                <w:szCs w:val="24"/>
              </w:rPr>
            </w:pPr>
            <w:r w:rsidRPr="00301690">
              <w:rPr>
                <w:rFonts w:ascii="Times New Roman" w:hAnsi="Times New Roman" w:cs="Times New Roman"/>
                <w:sz w:val="24"/>
                <w:szCs w:val="24"/>
              </w:rPr>
              <w:t>Физические лица</w:t>
            </w: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tcPr>
          <w:p w:rsidR="000A5844" w:rsidRPr="00FB1C29" w:rsidRDefault="000A5844" w:rsidP="00032EAF">
            <w:pPr>
              <w:pStyle w:val="ConsPlusNormal"/>
              <w:rPr>
                <w:rFonts w:ascii="Times New Roman" w:hAnsi="Times New Roman" w:cs="Times New Roman"/>
                <w:sz w:val="24"/>
                <w:szCs w:val="24"/>
              </w:rPr>
            </w:pPr>
            <w:r w:rsidRPr="00FB1C29">
              <w:rPr>
                <w:rFonts w:ascii="Times New Roman" w:hAnsi="Times New Roman" w:cs="Times New Roman"/>
                <w:sz w:val="24"/>
                <w:szCs w:val="24"/>
              </w:rPr>
              <w:t>Индивидуальный предприниматель</w:t>
            </w: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2А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tcPr>
          <w:p w:rsidR="000A5844" w:rsidRPr="00FB1C29" w:rsidRDefault="000A5844" w:rsidP="00032EAF">
            <w:pPr>
              <w:pStyle w:val="ConsPlusNormal"/>
              <w:rPr>
                <w:rFonts w:ascii="Times New Roman" w:hAnsi="Times New Roman" w:cs="Times New Roman"/>
                <w:sz w:val="24"/>
                <w:szCs w:val="24"/>
              </w:rPr>
            </w:pPr>
            <w:r w:rsidRPr="00FB1C29">
              <w:rPr>
                <w:rFonts w:ascii="Times New Roman" w:hAnsi="Times New Roman" w:cs="Times New Roman"/>
                <w:sz w:val="24"/>
                <w:szCs w:val="24"/>
              </w:rPr>
              <w:t>Юридическое лицо</w:t>
            </w:r>
            <w:r>
              <w:rPr>
                <w:color w:val="000000"/>
                <w:sz w:val="27"/>
                <w:szCs w:val="27"/>
              </w:rPr>
              <w:t>(</w:t>
            </w:r>
            <w:r w:rsidRPr="00301690">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3А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FB1C29">
              <w:rPr>
                <w:rFonts w:ascii="Times New Roman" w:hAnsi="Times New Roman" w:cs="Times New Roman"/>
                <w:sz w:val="24"/>
                <w:szCs w:val="24"/>
              </w:rPr>
              <w:t>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bl>
    <w:p w:rsidR="000A5844" w:rsidRPr="000A5844" w:rsidRDefault="000A5844" w:rsidP="000A5844">
      <w:pPr>
        <w:pStyle w:val="ConsPlusNormal"/>
        <w:outlineLvl w:val="2"/>
        <w:rPr>
          <w:rFonts w:ascii="Times New Roman" w:hAnsi="Times New Roman" w:cs="Times New Roman"/>
          <w:b/>
          <w:sz w:val="24"/>
          <w:szCs w:val="24"/>
          <w:lang w:val="en-US"/>
        </w:rPr>
      </w:pPr>
    </w:p>
    <w:p w:rsidR="000A5844" w:rsidRDefault="000A5844" w:rsidP="000A5844">
      <w:pPr>
        <w:pStyle w:val="ConsPlusNormal"/>
        <w:jc w:val="center"/>
        <w:outlineLvl w:val="2"/>
        <w:rPr>
          <w:rFonts w:ascii="Times New Roman" w:hAnsi="Times New Roman" w:cs="Times New Roman"/>
          <w:b/>
          <w:sz w:val="24"/>
          <w:szCs w:val="24"/>
        </w:rPr>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III. Исчерпывающий перечень документов, необходимых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(указывается в табличной форме и включает взаимосвязанные</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сведения о необходимых для предоставления </w:t>
      </w:r>
      <w:r>
        <w:rPr>
          <w:rFonts w:ascii="Times New Roman" w:hAnsi="Times New Roman" w:cs="Times New Roman"/>
          <w:sz w:val="24"/>
          <w:szCs w:val="24"/>
        </w:rPr>
        <w:t>муниципальной</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услуги документов и(или) информации с учетом идентификаторов</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категорий (признаков) заявителей, способы подачи таких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и(или) информации, требования к представлению</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заявителем, включая требования к формату,</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количеству, представлению документов только отдельными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категориями заявителей и иные необходимые требования)</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bookmarkStart w:id="7" w:name="P445"/>
      <w:bookmarkEnd w:id="7"/>
    </w:p>
    <w:p w:rsidR="000A5844" w:rsidRPr="00FB1C29" w:rsidRDefault="000A5844" w:rsidP="000A5844">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w:t>
      </w:r>
      <w:r w:rsidRPr="00FB1C29">
        <w:rPr>
          <w:rFonts w:ascii="Times New Roman" w:hAnsi="Times New Roman" w:cs="Times New Roman"/>
          <w:sz w:val="24"/>
          <w:szCs w:val="24"/>
        </w:rPr>
        <w:t xml:space="preserve"> 2</w:t>
      </w:r>
    </w:p>
    <w:p w:rsidR="000A5844" w:rsidRPr="00FB1C29" w:rsidRDefault="000A5844" w:rsidP="000A5844">
      <w:pPr>
        <w:pStyle w:val="ConsPlusNormal"/>
        <w:rPr>
          <w:rFonts w:ascii="Times New Roman" w:hAnsi="Times New Roman" w:cs="Times New Roman"/>
          <w:sz w:val="24"/>
          <w:szCs w:val="24"/>
        </w:rPr>
        <w:sectPr w:rsidR="000A5844" w:rsidRPr="00FB1C29" w:rsidSect="0008325B">
          <w:pgSz w:w="11906" w:h="16838"/>
          <w:pgMar w:top="1134" w:right="512" w:bottom="567" w:left="1701"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361"/>
        <w:gridCol w:w="7836"/>
        <w:gridCol w:w="2953"/>
        <w:gridCol w:w="2534"/>
      </w:tblGrid>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361"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Идентификаторы категорий (признаков) заявителей</w:t>
            </w:r>
          </w:p>
        </w:tc>
        <w:tc>
          <w:tcPr>
            <w:tcW w:w="7836"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Перечень необходимых для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документов</w:t>
            </w:r>
          </w:p>
        </w:tc>
        <w:tc>
          <w:tcPr>
            <w:tcW w:w="2953"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Способы подачи документов, требования к представлению документов</w:t>
            </w:r>
          </w:p>
        </w:tc>
        <w:tc>
          <w:tcPr>
            <w:tcW w:w="253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Иные требования</w:t>
            </w:r>
          </w:p>
        </w:tc>
      </w:tr>
      <w:tr w:rsidR="000A5844" w:rsidRPr="00FB1C29" w:rsidTr="00032EAF">
        <w:tc>
          <w:tcPr>
            <w:tcW w:w="15138" w:type="dxa"/>
            <w:gridSpan w:val="5"/>
          </w:tcPr>
          <w:p w:rsidR="000A5844" w:rsidRPr="00FB1C29"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1. </w:t>
            </w:r>
            <w:r w:rsidRPr="00FB1C29">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которые заявитель должен представить самостоятельно</w:t>
            </w:r>
            <w:r>
              <w:rPr>
                <w:rFonts w:ascii="Times New Roman" w:hAnsi="Times New Roman" w:cs="Times New Roman"/>
                <w:sz w:val="24"/>
                <w:szCs w:val="24"/>
              </w:rPr>
              <w:t xml:space="preserve">, в том числе </w:t>
            </w:r>
            <w:r w:rsidRPr="007F37DA">
              <w:rPr>
                <w:rFonts w:ascii="Times New Roman" w:hAnsi="Times New Roman" w:cs="Times New Roman"/>
                <w:sz w:val="24"/>
                <w:szCs w:val="24"/>
              </w:rPr>
              <w:t>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0A5844" w:rsidRPr="00171E0F" w:rsidRDefault="000A5844" w:rsidP="00032EAF">
            <w:pPr>
              <w:pStyle w:val="ConsPlusNormal"/>
              <w:jc w:val="center"/>
              <w:rPr>
                <w:rFonts w:ascii="Times New Roman" w:hAnsi="Times New Roman" w:cs="Times New Roman"/>
                <w:color w:val="FF0000"/>
                <w:sz w:val="24"/>
                <w:szCs w:val="24"/>
              </w:rPr>
            </w:pPr>
            <w:r w:rsidRPr="00561E0C">
              <w:rPr>
                <w:rFonts w:ascii="Times New Roman" w:hAnsi="Times New Roman" w:cs="Times New Roman"/>
                <w:sz w:val="24"/>
                <w:szCs w:val="24"/>
              </w:rPr>
              <w:t>А - Б</w:t>
            </w:r>
          </w:p>
        </w:tc>
        <w:tc>
          <w:tcPr>
            <w:tcW w:w="7836" w:type="dxa"/>
          </w:tcPr>
          <w:p w:rsidR="000A5844" w:rsidRPr="00153A2F"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З</w:t>
            </w:r>
            <w:r w:rsidRPr="00153A2F">
              <w:rPr>
                <w:rFonts w:ascii="Times New Roman" w:hAnsi="Times New Roman" w:cs="Times New Roman"/>
                <w:sz w:val="24"/>
                <w:szCs w:val="24"/>
              </w:rPr>
              <w:t>аявление о предоставлении услуги</w:t>
            </w:r>
            <w:r w:rsidRPr="007F1BEC">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формой </w:t>
            </w:r>
            <w:r w:rsidRPr="007F1BEC">
              <w:rPr>
                <w:rFonts w:ascii="Times New Roman" w:hAnsi="Times New Roman" w:cs="Times New Roman"/>
                <w:sz w:val="24"/>
                <w:szCs w:val="24"/>
              </w:rPr>
              <w:t xml:space="preserve"> № 1</w:t>
            </w:r>
          </w:p>
        </w:tc>
        <w:tc>
          <w:tcPr>
            <w:tcW w:w="2953" w:type="dxa"/>
          </w:tcPr>
          <w:p w:rsidR="000A5844"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0A5844" w:rsidRDefault="000A5844" w:rsidP="00032EAF">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 xml:space="preserve">О(э) - </w:t>
            </w:r>
            <w:r>
              <w:rPr>
                <w:rFonts w:ascii="Times New Roman" w:hAnsi="Times New Roman" w:cs="Times New Roman"/>
                <w:sz w:val="24"/>
                <w:szCs w:val="24"/>
              </w:rPr>
              <w:t>ЕГПУ</w:t>
            </w:r>
          </w:p>
          <w:p w:rsidR="000A5844" w:rsidRPr="00E528E7" w:rsidRDefault="000A5844" w:rsidP="00032EAF">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О(э) - ПГУ</w:t>
            </w:r>
          </w:p>
          <w:p w:rsidR="000A5844" w:rsidRPr="00153A2F" w:rsidRDefault="000A5844" w:rsidP="00032EAF">
            <w:pPr>
              <w:pStyle w:val="ConsPlusNormal"/>
              <w:jc w:val="both"/>
              <w:rPr>
                <w:rFonts w:ascii="Times New Roman" w:hAnsi="Times New Roman" w:cs="Times New Roman"/>
                <w:color w:val="FF0000"/>
                <w:sz w:val="24"/>
                <w:szCs w:val="24"/>
              </w:rPr>
            </w:pPr>
            <w:r w:rsidRPr="00E528E7">
              <w:rPr>
                <w:rFonts w:ascii="Times New Roman" w:hAnsi="Times New Roman" w:cs="Times New Roman"/>
                <w:sz w:val="24"/>
                <w:szCs w:val="24"/>
              </w:rPr>
              <w:t>О - ПС</w:t>
            </w:r>
          </w:p>
        </w:tc>
        <w:tc>
          <w:tcPr>
            <w:tcW w:w="2534" w:type="dxa"/>
          </w:tcPr>
          <w:p w:rsidR="000A5844" w:rsidRPr="00171E0F" w:rsidRDefault="000A5844" w:rsidP="00032EAF">
            <w:pPr>
              <w:pStyle w:val="ConsPlusNormal"/>
              <w:rPr>
                <w:rFonts w:ascii="Times New Roman" w:hAnsi="Times New Roman" w:cs="Times New Roman"/>
                <w:sz w:val="24"/>
                <w:szCs w:val="24"/>
              </w:rPr>
            </w:pPr>
            <w:r w:rsidRPr="00171E0F">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окумент, удостоверяющий личность заявителя</w:t>
            </w:r>
            <w:r>
              <w:rPr>
                <w:rFonts w:ascii="Times New Roman" w:hAnsi="Times New Roman" w:cs="Times New Roman"/>
                <w:sz w:val="24"/>
                <w:szCs w:val="24"/>
              </w:rPr>
              <w:t xml:space="preserve">: </w:t>
            </w:r>
            <w:r w:rsidRPr="007F1BEC">
              <w:rPr>
                <w:rFonts w:ascii="Times New Roman" w:hAnsi="Times New Roman" w:cs="Times New Roman"/>
                <w:sz w:val="24"/>
                <w:szCs w:val="24"/>
              </w:rPr>
              <w:t>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3</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 xml:space="preserve">окумент, </w:t>
            </w:r>
            <w:r w:rsidRPr="00FB1C29">
              <w:rPr>
                <w:rFonts w:ascii="Times New Roman" w:hAnsi="Times New Roman" w:cs="Times New Roman"/>
                <w:sz w:val="24"/>
                <w:szCs w:val="24"/>
              </w:rPr>
              <w:t>подтверждающая полномочия представителя заявителя</w:t>
            </w:r>
            <w:r>
              <w:rPr>
                <w:rFonts w:ascii="Times New Roman" w:hAnsi="Times New Roman" w:cs="Times New Roman"/>
                <w:sz w:val="24"/>
                <w:szCs w:val="24"/>
              </w:rPr>
              <w:t xml:space="preserve"> (доверенность)</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П(д),  Б(д) , Д(1), </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4</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tabs>
                <w:tab w:val="left" w:pos="142"/>
                <w:tab w:val="left" w:pos="284"/>
              </w:tabs>
              <w:jc w:val="both"/>
            </w:pPr>
            <w:r>
              <w:t>П</w:t>
            </w:r>
            <w:r w:rsidRPr="00153A2F">
              <w:t>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r>
              <w:t>)</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5</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tabs>
                <w:tab w:val="left" w:pos="142"/>
                <w:tab w:val="left" w:pos="284"/>
              </w:tabs>
              <w:jc w:val="both"/>
            </w:pPr>
            <w:bookmarkStart w:id="8" w:name="_Hlk39068778"/>
            <w:r>
              <w:t>П</w:t>
            </w:r>
            <w:r w:rsidRPr="00153A2F">
              <w:t xml:space="preserve">роект порядка выполнения десантирования парашютистов с указанием </w:t>
            </w:r>
            <w:r w:rsidRPr="00153A2F">
              <w:lastRenderedPageBreak/>
              <w:t>времени, места, высоты выброски и количества подъемов воздушного судна</w:t>
            </w:r>
            <w:bookmarkEnd w:id="8"/>
            <w:r w:rsidRPr="00153A2F">
              <w:t xml:space="preserve"> (в случае получения разрешения на выполнение парашютных прыжков)</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lastRenderedPageBreak/>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lastRenderedPageBreak/>
              <w:t>6</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7</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153A2F"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153A2F" w:rsidRDefault="000A5844" w:rsidP="00032EAF">
            <w:pPr>
              <w:tabs>
                <w:tab w:val="left" w:pos="142"/>
                <w:tab w:val="left" w:pos="284"/>
              </w:tabs>
              <w:jc w:val="both"/>
            </w:pPr>
            <w:r>
              <w:t>Д</w:t>
            </w:r>
            <w:r w:rsidRPr="0052488C">
              <w:t>оговор с третьим лицом на выполнен</w:t>
            </w:r>
            <w:r>
              <w:t>ие заявленных авиационных работ</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tabs>
                <w:tab w:val="left" w:pos="142"/>
                <w:tab w:val="left" w:pos="284"/>
              </w:tabs>
              <w:jc w:val="both"/>
            </w:pPr>
            <w:r>
              <w:t>П</w:t>
            </w:r>
            <w:r w:rsidRPr="0052488C">
              <w:t xml:space="preserve">равоустанавливающий документ на воздушное </w:t>
            </w:r>
            <w:r>
              <w:t>судно. В случае,</w:t>
            </w:r>
            <w:r w:rsidRPr="0052488C">
              <w:t xml:space="preserve"> если воздушное судно нах</w:t>
            </w:r>
            <w:r>
              <w:t>одится в долевой собственности, </w:t>
            </w:r>
            <w:r w:rsidRPr="0052488C">
              <w:t>документ, подтверждающий согласие всех участников собственности на пользова</w:t>
            </w:r>
            <w:r>
              <w:t>ние заявителем воздушным судном</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 xml:space="preserve">опии документов, удостоверяющих личность граждан, входящих в </w:t>
            </w:r>
            <w:r w:rsidRPr="0052488C">
              <w:rPr>
                <w:rFonts w:ascii="Times New Roman" w:hAnsi="Times New Roman" w:cs="Times New Roman"/>
                <w:sz w:val="24"/>
                <w:szCs w:val="24"/>
              </w:rPr>
              <w:lastRenderedPageBreak/>
              <w:t>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 xml:space="preserve"> - Л(п)</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(э) - ЕГПУ</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pStyle w:val="ConsPlusNormal"/>
              <w:rPr>
                <w:rFonts w:ascii="Times New Roman" w:hAnsi="Times New Roman" w:cs="Times New Roman"/>
                <w:sz w:val="24"/>
                <w:szCs w:val="24"/>
              </w:rPr>
            </w:pPr>
            <w:r w:rsidRPr="0052488C">
              <w:rPr>
                <w:rFonts w:ascii="Times New Roman" w:hAnsi="Times New Roman" w:cs="Times New Roman"/>
                <w:sz w:val="24"/>
                <w:szCs w:val="24"/>
              </w:rPr>
              <w:t xml:space="preserve">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w:t>
            </w:r>
            <w:r>
              <w:rPr>
                <w:rFonts w:ascii="Times New Roman" w:hAnsi="Times New Roman" w:cs="Times New Roman"/>
                <w:sz w:val="24"/>
                <w:szCs w:val="24"/>
              </w:rPr>
              <w:t xml:space="preserve"> - </w:t>
            </w:r>
            <w:r w:rsidRPr="0052488C">
              <w:rPr>
                <w:rFonts w:ascii="Times New Roman" w:hAnsi="Times New Roman" w:cs="Times New Roman"/>
                <w:sz w:val="24"/>
                <w:szCs w:val="24"/>
              </w:rPr>
              <w:t>в случае выполнения авиационных работ</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15138" w:type="dxa"/>
            <w:gridSpan w:val="5"/>
          </w:tcPr>
          <w:p w:rsidR="000A5844" w:rsidRPr="00FB1C29"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2. </w:t>
            </w:r>
            <w:r w:rsidRPr="00FB1C29">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В</w:t>
            </w:r>
            <w:r w:rsidRPr="007F159A">
              <w:rPr>
                <w:rFonts w:ascii="Times New Roman" w:hAnsi="Times New Roman" w:cs="Times New Roman"/>
                <w:sz w:val="24"/>
                <w:szCs w:val="24"/>
              </w:rPr>
              <w:t xml:space="preserve">ыписка из Единого государственного реестра юридических лиц </w:t>
            </w:r>
          </w:p>
          <w:p w:rsidR="000A5844" w:rsidRPr="00DA4C55" w:rsidRDefault="000A5844" w:rsidP="00032EAF">
            <w:pPr>
              <w:pStyle w:val="ConsPlusNormal"/>
              <w:rPr>
                <w:rFonts w:ascii="Times New Roman" w:hAnsi="Times New Roman" w:cs="Times New Roman"/>
                <w:sz w:val="24"/>
                <w:szCs w:val="24"/>
              </w:rPr>
            </w:pPr>
            <w:r w:rsidRPr="007F159A">
              <w:rPr>
                <w:rFonts w:ascii="Times New Roman" w:hAnsi="Times New Roman" w:cs="Times New Roman"/>
                <w:sz w:val="24"/>
                <w:szCs w:val="24"/>
              </w:rPr>
              <w:t>(для юридических лиц)</w:t>
            </w:r>
          </w:p>
        </w:tc>
        <w:tc>
          <w:tcPr>
            <w:tcW w:w="2953" w:type="dxa"/>
          </w:tcPr>
          <w:p w:rsidR="000A5844" w:rsidRPr="0052488C" w:rsidRDefault="000A5844" w:rsidP="00032EAF">
            <w:pPr>
              <w:pStyle w:val="ConsPlusNormal"/>
              <w:rPr>
                <w:rFonts w:ascii="Times New Roman" w:hAnsi="Times New Roman" w:cs="Times New Roman"/>
                <w:color w:val="FF0000"/>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DA4C55"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В</w:t>
            </w:r>
            <w:r w:rsidRPr="004C10F9">
              <w:rPr>
                <w:rFonts w:ascii="Times New Roman" w:hAnsi="Times New Roman" w:cs="Times New Roman"/>
                <w:sz w:val="24"/>
                <w:szCs w:val="24"/>
              </w:rPr>
              <w:t>ыписка из Единого государственного реестра индивидуальных предпринимателей</w:t>
            </w:r>
            <w:r w:rsidRPr="007F159A">
              <w:rPr>
                <w:rFonts w:ascii="Times New Roman" w:hAnsi="Times New Roman" w:cs="Times New Roman"/>
                <w:sz w:val="24"/>
                <w:szCs w:val="24"/>
              </w:rPr>
              <w:t xml:space="preserve">(для </w:t>
            </w:r>
            <w:r>
              <w:rPr>
                <w:rFonts w:ascii="Times New Roman" w:hAnsi="Times New Roman" w:cs="Times New Roman"/>
                <w:sz w:val="24"/>
                <w:szCs w:val="24"/>
              </w:rPr>
              <w:t>индивидуальных предпринимателей</w:t>
            </w:r>
            <w:r w:rsidRPr="007F159A">
              <w:rPr>
                <w:rFonts w:ascii="Times New Roman" w:hAnsi="Times New Roman" w:cs="Times New Roman"/>
                <w:sz w:val="24"/>
                <w:szCs w:val="24"/>
              </w:rPr>
              <w:t>)</w:t>
            </w:r>
          </w:p>
        </w:tc>
        <w:tc>
          <w:tcPr>
            <w:tcW w:w="2953" w:type="dxa"/>
          </w:tcPr>
          <w:p w:rsidR="000A5844" w:rsidRPr="00561E0C" w:rsidRDefault="000A5844" w:rsidP="00032EAF">
            <w:pPr>
              <w:pStyle w:val="ConsPlusNormal"/>
              <w:jc w:val="both"/>
              <w:rPr>
                <w:rFonts w:ascii="Times New Roman" w:hAnsi="Times New Roman" w:cs="Times New Roman"/>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DA4C55"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В</w:t>
            </w:r>
            <w:r w:rsidRPr="007915CA">
              <w:rPr>
                <w:rFonts w:ascii="Times New Roman" w:hAnsi="Times New Roman" w:cs="Times New Roman"/>
                <w:sz w:val="24"/>
                <w:szCs w:val="24"/>
              </w:rPr>
              <w:t>ыписка из Единого государственного реестра прав на воздушные суда и сделок с ними</w:t>
            </w:r>
          </w:p>
        </w:tc>
        <w:tc>
          <w:tcPr>
            <w:tcW w:w="2953" w:type="dxa"/>
          </w:tcPr>
          <w:p w:rsidR="000A5844" w:rsidRPr="00561E0C" w:rsidRDefault="000A5844" w:rsidP="00032EAF">
            <w:pPr>
              <w:pStyle w:val="ConsPlusNormal"/>
              <w:jc w:val="both"/>
              <w:rPr>
                <w:rFonts w:ascii="Times New Roman" w:hAnsi="Times New Roman" w:cs="Times New Roman"/>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DA4C55" w:rsidRDefault="000A5844" w:rsidP="00032EAF">
            <w:pPr>
              <w:pStyle w:val="ConsPlusNormal"/>
              <w:rPr>
                <w:rFonts w:ascii="Times New Roman" w:hAnsi="Times New Roman" w:cs="Times New Roman"/>
                <w:sz w:val="24"/>
                <w:szCs w:val="24"/>
              </w:rPr>
            </w:pPr>
            <w:r w:rsidRPr="005301DA">
              <w:rPr>
                <w:rFonts w:ascii="Times New Roman" w:hAnsi="Times New Roman" w:cs="Times New Roman"/>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0A5844" w:rsidRPr="00561E0C" w:rsidRDefault="000A5844" w:rsidP="00032EAF">
            <w:pPr>
              <w:pStyle w:val="ConsPlusNormal"/>
              <w:jc w:val="both"/>
              <w:rPr>
                <w:rFonts w:ascii="Times New Roman" w:hAnsi="Times New Roman" w:cs="Times New Roman"/>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DA4C55">
              <w:rPr>
                <w:rFonts w:ascii="Times New Roman" w:hAnsi="Times New Roman" w:cs="Times New Roman"/>
                <w:sz w:val="24"/>
                <w:szCs w:val="24"/>
              </w:rPr>
              <w:t>А - Б</w:t>
            </w:r>
          </w:p>
        </w:tc>
        <w:tc>
          <w:tcPr>
            <w:tcW w:w="7836" w:type="dxa"/>
          </w:tcPr>
          <w:p w:rsidR="000A5844" w:rsidRPr="005301DA" w:rsidRDefault="000A5844" w:rsidP="00032EAF">
            <w:pPr>
              <w:pStyle w:val="ConsPlusNormal"/>
              <w:rPr>
                <w:rFonts w:ascii="Times New Roman" w:hAnsi="Times New Roman" w:cs="Times New Roman"/>
                <w:sz w:val="24"/>
                <w:szCs w:val="24"/>
              </w:rPr>
            </w:pPr>
            <w:r w:rsidRPr="005301DA">
              <w:rPr>
                <w:rFonts w:ascii="Times New Roman" w:hAnsi="Times New Roman" w:cs="Times New Roman"/>
                <w:sz w:val="24"/>
                <w:szCs w:val="24"/>
              </w:rPr>
              <w:t>Сертификат летной годности гражданского воздушного судна</w:t>
            </w:r>
          </w:p>
          <w:p w:rsidR="000A5844" w:rsidRPr="00DA4C55" w:rsidRDefault="000A5844" w:rsidP="00032EAF">
            <w:pPr>
              <w:pStyle w:val="ConsPlusNormal"/>
              <w:rPr>
                <w:rFonts w:ascii="Times New Roman" w:hAnsi="Times New Roman" w:cs="Times New Roman"/>
                <w:sz w:val="24"/>
                <w:szCs w:val="24"/>
              </w:rPr>
            </w:pPr>
          </w:p>
        </w:tc>
        <w:tc>
          <w:tcPr>
            <w:tcW w:w="2953" w:type="dxa"/>
          </w:tcPr>
          <w:p w:rsidR="000A5844" w:rsidRPr="0052488C" w:rsidRDefault="000A5844" w:rsidP="00032EAF">
            <w:pPr>
              <w:pStyle w:val="ConsPlusNormal"/>
              <w:rPr>
                <w:rFonts w:ascii="Times New Roman" w:hAnsi="Times New Roman" w:cs="Times New Roman"/>
                <w:color w:val="FF0000"/>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bl>
    <w:p w:rsidR="000A5844" w:rsidRDefault="000A5844" w:rsidP="000A5844">
      <w:pPr>
        <w:pStyle w:val="ConsPlusNormal"/>
        <w:rPr>
          <w:rFonts w:ascii="Times New Roman" w:hAnsi="Times New Roman" w:cs="Times New Roman"/>
          <w:sz w:val="24"/>
          <w:szCs w:val="24"/>
        </w:rPr>
      </w:pPr>
    </w:p>
    <w:p w:rsidR="000A5844" w:rsidRDefault="000A5844" w:rsidP="000A5844">
      <w:pPr>
        <w:pStyle w:val="ConsPlusNormal"/>
        <w:rPr>
          <w:rFonts w:ascii="Times New Roman" w:hAnsi="Times New Roman" w:cs="Times New Roman"/>
          <w:sz w:val="24"/>
          <w:szCs w:val="24"/>
        </w:rPr>
      </w:pPr>
    </w:p>
    <w:p w:rsidR="000A5844" w:rsidRPr="00584FD3" w:rsidRDefault="000A5844" w:rsidP="000A5844">
      <w:pPr>
        <w:pStyle w:val="ConsPlusNormal"/>
        <w:rPr>
          <w:rFonts w:ascii="Times New Roman" w:hAnsi="Times New Roman" w:cs="Times New Roman"/>
          <w:sz w:val="24"/>
          <w:szCs w:val="24"/>
          <w:lang w:val="en-US"/>
        </w:rPr>
        <w:sectPr w:rsidR="000A5844" w:rsidRPr="00584FD3">
          <w:pgSz w:w="16838" w:h="11905" w:orient="landscape"/>
          <w:pgMar w:top="1701" w:right="1134" w:bottom="850" w:left="1134" w:header="0" w:footer="0" w:gutter="0"/>
          <w:cols w:space="720"/>
          <w:titlePg/>
        </w:sectPr>
      </w:pPr>
    </w:p>
    <w:p w:rsidR="000A5844" w:rsidRPr="0045347A" w:rsidRDefault="000A5844" w:rsidP="000A5844">
      <w:pPr>
        <w:widowControl w:val="0"/>
        <w:autoSpaceDE w:val="0"/>
        <w:autoSpaceDN w:val="0"/>
        <w:jc w:val="center"/>
        <w:outlineLvl w:val="2"/>
      </w:pPr>
      <w:r w:rsidRPr="0045347A">
        <w:rPr>
          <w:b/>
        </w:rPr>
        <w:lastRenderedPageBreak/>
        <w:t>IV. Исчерпывающий перечень оснований для отказа в приеме</w:t>
      </w:r>
    </w:p>
    <w:p w:rsidR="000A5844" w:rsidRPr="0045347A" w:rsidRDefault="000A5844" w:rsidP="000A5844">
      <w:pPr>
        <w:widowControl w:val="0"/>
        <w:autoSpaceDE w:val="0"/>
        <w:autoSpaceDN w:val="0"/>
        <w:jc w:val="center"/>
      </w:pPr>
      <w:r w:rsidRPr="0045347A">
        <w:rPr>
          <w:b/>
        </w:rPr>
        <w:t>заявления и документов, необходимых для предоставления</w:t>
      </w:r>
    </w:p>
    <w:p w:rsidR="000A5844" w:rsidRPr="0045347A" w:rsidRDefault="000A5844" w:rsidP="000A5844">
      <w:pPr>
        <w:widowControl w:val="0"/>
        <w:autoSpaceDE w:val="0"/>
        <w:autoSpaceDN w:val="0"/>
        <w:jc w:val="center"/>
      </w:pPr>
      <w:r w:rsidRPr="003D26D6">
        <w:rPr>
          <w:b/>
        </w:rPr>
        <w:t>муниципальной</w:t>
      </w:r>
      <w:r w:rsidRPr="0045347A">
        <w:rPr>
          <w:b/>
        </w:rPr>
        <w:t xml:space="preserve"> услуги, оснований для приостановления</w:t>
      </w:r>
    </w:p>
    <w:p w:rsidR="000A5844" w:rsidRPr="0045347A" w:rsidRDefault="000A5844" w:rsidP="000A5844">
      <w:pPr>
        <w:widowControl w:val="0"/>
        <w:autoSpaceDE w:val="0"/>
        <w:autoSpaceDN w:val="0"/>
        <w:jc w:val="center"/>
      </w:pPr>
      <w:r w:rsidRPr="0045347A">
        <w:rPr>
          <w:b/>
        </w:rPr>
        <w:t xml:space="preserve">предоставления </w:t>
      </w:r>
      <w:r w:rsidRPr="003D26D6">
        <w:rPr>
          <w:b/>
        </w:rPr>
        <w:t>муниципальной</w:t>
      </w:r>
      <w:r w:rsidRPr="0045347A">
        <w:rPr>
          <w:b/>
        </w:rPr>
        <w:t xml:space="preserve"> услуги или отказа</w:t>
      </w:r>
    </w:p>
    <w:p w:rsidR="000A5844" w:rsidRPr="0045347A" w:rsidRDefault="000A5844" w:rsidP="000A5844">
      <w:pPr>
        <w:widowControl w:val="0"/>
        <w:autoSpaceDE w:val="0"/>
        <w:autoSpaceDN w:val="0"/>
        <w:jc w:val="center"/>
      </w:pPr>
      <w:r w:rsidRPr="0045347A">
        <w:rPr>
          <w:b/>
        </w:rPr>
        <w:t>в предоставлении государственной услуги</w:t>
      </w:r>
    </w:p>
    <w:p w:rsidR="000A5844" w:rsidRPr="0045347A" w:rsidRDefault="000A5844" w:rsidP="000A5844">
      <w:pPr>
        <w:widowControl w:val="0"/>
        <w:autoSpaceDE w:val="0"/>
        <w:autoSpaceDN w:val="0"/>
        <w:jc w:val="center"/>
      </w:pPr>
    </w:p>
    <w:p w:rsidR="000A5844" w:rsidRPr="0045347A" w:rsidRDefault="000A5844" w:rsidP="000A5844">
      <w:pPr>
        <w:widowControl w:val="0"/>
        <w:autoSpaceDE w:val="0"/>
        <w:autoSpaceDN w:val="0"/>
        <w:jc w:val="center"/>
      </w:pPr>
      <w:r w:rsidRPr="0045347A">
        <w:t>(соответствующие основания указываются в табличной форме</w:t>
      </w:r>
    </w:p>
    <w:p w:rsidR="000A5844" w:rsidRPr="00584FD3" w:rsidRDefault="000A5844" w:rsidP="00584FD3">
      <w:pPr>
        <w:widowControl w:val="0"/>
        <w:autoSpaceDE w:val="0"/>
        <w:autoSpaceDN w:val="0"/>
        <w:jc w:val="center"/>
      </w:pPr>
      <w:r w:rsidRPr="0045347A">
        <w:t>с учетом идентификаторов категорий (признаков) заявителей)</w:t>
      </w:r>
    </w:p>
    <w:p w:rsidR="000A5844" w:rsidRPr="0045347A" w:rsidRDefault="000A5844" w:rsidP="000A5844">
      <w:pPr>
        <w:widowControl w:val="0"/>
        <w:autoSpaceDE w:val="0"/>
        <w:autoSpaceDN w:val="0"/>
        <w:jc w:val="right"/>
      </w:pPr>
      <w:bookmarkStart w:id="9" w:name="P520"/>
      <w:bookmarkEnd w:id="9"/>
      <w:r>
        <w:t>Таблица №</w:t>
      </w:r>
      <w:r w:rsidRPr="0045347A">
        <w:t xml:space="preserve"> 3</w:t>
      </w:r>
    </w:p>
    <w:p w:rsidR="000A5844" w:rsidRPr="0045347A" w:rsidRDefault="000A5844" w:rsidP="000A5844">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6803"/>
        <w:gridCol w:w="3066"/>
      </w:tblGrid>
      <w:tr w:rsidR="000A5844" w:rsidRPr="0045347A" w:rsidTr="00032EAF">
        <w:tc>
          <w:tcPr>
            <w:tcW w:w="454" w:type="dxa"/>
          </w:tcPr>
          <w:p w:rsidR="000A5844" w:rsidRPr="0045347A" w:rsidRDefault="000A5844" w:rsidP="00032EAF">
            <w:pPr>
              <w:widowControl w:val="0"/>
              <w:autoSpaceDE w:val="0"/>
              <w:autoSpaceDN w:val="0"/>
              <w:jc w:val="center"/>
            </w:pPr>
            <w:r w:rsidRPr="0045347A">
              <w:t>N</w:t>
            </w:r>
          </w:p>
        </w:tc>
        <w:tc>
          <w:tcPr>
            <w:tcW w:w="6803" w:type="dxa"/>
          </w:tcPr>
          <w:p w:rsidR="000A5844" w:rsidRPr="0045347A" w:rsidRDefault="000A5844" w:rsidP="00032EAF">
            <w:pPr>
              <w:widowControl w:val="0"/>
              <w:autoSpaceDE w:val="0"/>
              <w:autoSpaceDN w:val="0"/>
              <w:jc w:val="center"/>
            </w:pPr>
            <w:r w:rsidRPr="0045347A">
              <w:t>Перечень оснований</w:t>
            </w:r>
          </w:p>
        </w:tc>
        <w:tc>
          <w:tcPr>
            <w:tcW w:w="3066" w:type="dxa"/>
          </w:tcPr>
          <w:p w:rsidR="000A5844" w:rsidRPr="0045347A" w:rsidRDefault="000A5844" w:rsidP="00032EAF">
            <w:pPr>
              <w:widowControl w:val="0"/>
              <w:autoSpaceDE w:val="0"/>
              <w:autoSpaceDN w:val="0"/>
              <w:jc w:val="center"/>
            </w:pPr>
            <w:r w:rsidRPr="0045347A">
              <w:t>Идентификатор категорий (признаков) заявителей</w:t>
            </w:r>
          </w:p>
        </w:tc>
      </w:tr>
      <w:tr w:rsidR="000A5844" w:rsidRPr="0045347A" w:rsidTr="00032EAF">
        <w:tc>
          <w:tcPr>
            <w:tcW w:w="10323" w:type="dxa"/>
            <w:gridSpan w:val="3"/>
          </w:tcPr>
          <w:p w:rsidR="000A5844" w:rsidRPr="0045347A" w:rsidRDefault="000A5844" w:rsidP="00032EAF">
            <w:pPr>
              <w:widowControl w:val="0"/>
              <w:autoSpaceDE w:val="0"/>
              <w:autoSpaceDN w:val="0"/>
              <w:jc w:val="center"/>
            </w:pPr>
            <w:r w:rsidRPr="0045347A">
              <w:t>Исчерпывающий перечень оснований для отказа в приеме заявления и документов, необходимых для предоставления государственной услуги</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t>1</w:t>
            </w:r>
          </w:p>
        </w:tc>
        <w:tc>
          <w:tcPr>
            <w:tcW w:w="6803" w:type="dxa"/>
          </w:tcPr>
          <w:p w:rsidR="000A5844" w:rsidRPr="0045347A" w:rsidRDefault="000A5844" w:rsidP="00032EAF">
            <w:pPr>
              <w:widowControl w:val="0"/>
              <w:autoSpaceDE w:val="0"/>
              <w:autoSpaceDN w:val="0"/>
              <w:jc w:val="both"/>
            </w:pPr>
            <w:r w:rsidRPr="003D26D6">
              <w:t>Представление заявителем недействительных документов/указание в заявлении недостоверных сведений</w:t>
            </w:r>
          </w:p>
        </w:tc>
        <w:tc>
          <w:tcPr>
            <w:tcW w:w="3066" w:type="dxa"/>
          </w:tcPr>
          <w:p w:rsidR="000A5844" w:rsidRPr="0045347A" w:rsidRDefault="000A5844" w:rsidP="00032EAF">
            <w:pPr>
              <w:widowControl w:val="0"/>
              <w:autoSpaceDE w:val="0"/>
              <w:autoSpaceDN w:val="0"/>
              <w:jc w:val="center"/>
            </w:pPr>
            <w:r>
              <w:t>А-Б</w:t>
            </w:r>
          </w:p>
        </w:tc>
      </w:tr>
      <w:tr w:rsidR="000A5844" w:rsidRPr="0045347A" w:rsidTr="00032EAF">
        <w:tc>
          <w:tcPr>
            <w:tcW w:w="454" w:type="dxa"/>
          </w:tcPr>
          <w:p w:rsidR="000A5844" w:rsidRPr="0045347A" w:rsidRDefault="000A5844" w:rsidP="00032EAF">
            <w:pPr>
              <w:widowControl w:val="0"/>
              <w:autoSpaceDE w:val="0"/>
              <w:autoSpaceDN w:val="0"/>
              <w:jc w:val="center"/>
            </w:pPr>
            <w:r>
              <w:t>2</w:t>
            </w:r>
          </w:p>
        </w:tc>
        <w:tc>
          <w:tcPr>
            <w:tcW w:w="6803" w:type="dxa"/>
          </w:tcPr>
          <w:p w:rsidR="000A5844" w:rsidRPr="003D26D6" w:rsidRDefault="000A5844" w:rsidP="00032EAF">
            <w:pPr>
              <w:widowControl w:val="0"/>
              <w:autoSpaceDE w:val="0"/>
              <w:autoSpaceDN w:val="0"/>
              <w:jc w:val="both"/>
              <w:rPr>
                <w:sz w:val="28"/>
                <w:szCs w:val="28"/>
              </w:rPr>
            </w:pPr>
            <w:r w:rsidRPr="0045347A">
              <w:t>Подача заявления и документов лицом, не относящимся к кругу заявителей</w:t>
            </w:r>
          </w:p>
        </w:tc>
        <w:tc>
          <w:tcPr>
            <w:tcW w:w="3066" w:type="dxa"/>
          </w:tcPr>
          <w:p w:rsidR="000A5844" w:rsidRPr="0045347A" w:rsidRDefault="000A5844" w:rsidP="00032EAF">
            <w:pPr>
              <w:widowControl w:val="0"/>
              <w:autoSpaceDE w:val="0"/>
              <w:autoSpaceDN w:val="0"/>
              <w:jc w:val="center"/>
              <w:rPr>
                <w:highlight w:val="magenta"/>
              </w:rPr>
            </w:pPr>
            <w:r w:rsidRPr="000C2D7B">
              <w:t xml:space="preserve">А - </w:t>
            </w:r>
            <w:r>
              <w:t>Б</w:t>
            </w:r>
          </w:p>
        </w:tc>
      </w:tr>
      <w:tr w:rsidR="000A5844" w:rsidRPr="0045347A" w:rsidTr="00032EAF">
        <w:tc>
          <w:tcPr>
            <w:tcW w:w="454" w:type="dxa"/>
          </w:tcPr>
          <w:p w:rsidR="000A5844" w:rsidRPr="0045347A" w:rsidRDefault="000A5844" w:rsidP="00032EAF">
            <w:pPr>
              <w:widowControl w:val="0"/>
              <w:autoSpaceDE w:val="0"/>
              <w:autoSpaceDN w:val="0"/>
              <w:jc w:val="center"/>
            </w:pPr>
            <w:r>
              <w:t>3</w:t>
            </w:r>
          </w:p>
        </w:tc>
        <w:tc>
          <w:tcPr>
            <w:tcW w:w="6803" w:type="dxa"/>
          </w:tcPr>
          <w:p w:rsidR="000A5844" w:rsidRPr="007F1BEC" w:rsidRDefault="000A5844" w:rsidP="00032EAF">
            <w:pPr>
              <w:widowControl w:val="0"/>
              <w:autoSpaceDE w:val="0"/>
              <w:autoSpaceDN w:val="0"/>
              <w:jc w:val="both"/>
              <w:rPr>
                <w:highlight w:val="yellow"/>
              </w:rPr>
            </w:pPr>
            <w:r w:rsidRPr="003D26D6">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rsidR="000A5844" w:rsidRPr="0045347A" w:rsidRDefault="000A5844" w:rsidP="00032EAF">
            <w:pPr>
              <w:widowControl w:val="0"/>
              <w:autoSpaceDE w:val="0"/>
              <w:autoSpaceDN w:val="0"/>
              <w:jc w:val="center"/>
              <w:rPr>
                <w:highlight w:val="magenta"/>
              </w:rPr>
            </w:pPr>
            <w:r w:rsidRPr="000C2D7B">
              <w:t xml:space="preserve">А - </w:t>
            </w:r>
            <w:r>
              <w:t>Б</w:t>
            </w:r>
          </w:p>
        </w:tc>
      </w:tr>
      <w:tr w:rsidR="000A5844" w:rsidRPr="0045347A" w:rsidTr="00032EAF">
        <w:tc>
          <w:tcPr>
            <w:tcW w:w="10323" w:type="dxa"/>
            <w:gridSpan w:val="3"/>
          </w:tcPr>
          <w:p w:rsidR="000A5844" w:rsidRPr="0045347A" w:rsidRDefault="000A5844" w:rsidP="00032EAF">
            <w:pPr>
              <w:widowControl w:val="0"/>
              <w:autoSpaceDE w:val="0"/>
              <w:autoSpaceDN w:val="0"/>
              <w:jc w:val="center"/>
            </w:pPr>
            <w:r w:rsidRPr="0045347A">
              <w:t xml:space="preserve">Исчерпывающий перечень оснований для приостановления предоставления </w:t>
            </w:r>
            <w:r>
              <w:t>муниципальной</w:t>
            </w:r>
            <w:r w:rsidRPr="0045347A">
              <w:t xml:space="preserve"> услуги</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t>1</w:t>
            </w:r>
          </w:p>
        </w:tc>
        <w:tc>
          <w:tcPr>
            <w:tcW w:w="6803" w:type="dxa"/>
          </w:tcPr>
          <w:p w:rsidR="000A5844" w:rsidRPr="0045347A" w:rsidRDefault="000A5844" w:rsidP="00032EAF">
            <w:pPr>
              <w:widowControl w:val="0"/>
              <w:autoSpaceDE w:val="0"/>
              <w:autoSpaceDN w:val="0"/>
              <w:jc w:val="both"/>
            </w:pPr>
            <w:r w:rsidRPr="0045347A">
              <w:t>Основания для приостановления предоставления государственной услуги законодательством Российской Федерации не предусмотрены</w:t>
            </w:r>
          </w:p>
          <w:p w:rsidR="000A5844" w:rsidRPr="0045347A" w:rsidRDefault="000A5844" w:rsidP="00032EAF">
            <w:pPr>
              <w:widowControl w:val="0"/>
              <w:autoSpaceDE w:val="0"/>
              <w:autoSpaceDN w:val="0"/>
              <w:jc w:val="both"/>
            </w:pPr>
          </w:p>
        </w:tc>
        <w:tc>
          <w:tcPr>
            <w:tcW w:w="3066" w:type="dxa"/>
          </w:tcPr>
          <w:p w:rsidR="000A5844" w:rsidRPr="0045347A" w:rsidRDefault="000A5844" w:rsidP="00032EAF">
            <w:pPr>
              <w:widowControl w:val="0"/>
              <w:autoSpaceDE w:val="0"/>
              <w:autoSpaceDN w:val="0"/>
              <w:jc w:val="center"/>
            </w:pPr>
            <w:r w:rsidRPr="000C2D7B">
              <w:t xml:space="preserve">А - </w:t>
            </w:r>
            <w:r>
              <w:t>Б</w:t>
            </w:r>
          </w:p>
        </w:tc>
      </w:tr>
      <w:tr w:rsidR="000A5844" w:rsidRPr="0045347A" w:rsidTr="00032EAF">
        <w:tc>
          <w:tcPr>
            <w:tcW w:w="10323" w:type="dxa"/>
            <w:gridSpan w:val="3"/>
          </w:tcPr>
          <w:p w:rsidR="000A5844" w:rsidRPr="0045347A" w:rsidRDefault="000A5844" w:rsidP="00032EAF">
            <w:pPr>
              <w:widowControl w:val="0"/>
              <w:autoSpaceDE w:val="0"/>
              <w:autoSpaceDN w:val="0"/>
              <w:jc w:val="center"/>
            </w:pPr>
            <w:r w:rsidRPr="0045347A">
              <w:t xml:space="preserve">Исчерпывающий перечень оснований для отказа в предоставлении </w:t>
            </w:r>
            <w:r>
              <w:t>муниципальной</w:t>
            </w:r>
            <w:r w:rsidRPr="0045347A">
              <w:t xml:space="preserve"> услуги</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lastRenderedPageBreak/>
              <w:t>1</w:t>
            </w:r>
          </w:p>
        </w:tc>
        <w:tc>
          <w:tcPr>
            <w:tcW w:w="6803" w:type="dxa"/>
          </w:tcPr>
          <w:p w:rsidR="000A5844" w:rsidRPr="0045347A" w:rsidRDefault="000A5844" w:rsidP="00032EAF">
            <w:pPr>
              <w:widowControl w:val="0"/>
              <w:autoSpaceDE w:val="0"/>
              <w:autoSpaceDN w:val="0"/>
              <w:jc w:val="both"/>
            </w:pPr>
            <w:r w:rsidRPr="003D26D6">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tcPr>
          <w:p w:rsidR="000A5844" w:rsidRPr="0045347A" w:rsidRDefault="000A5844" w:rsidP="00032EAF">
            <w:pPr>
              <w:widowControl w:val="0"/>
              <w:autoSpaceDE w:val="0"/>
              <w:autoSpaceDN w:val="0"/>
              <w:jc w:val="center"/>
            </w:pPr>
            <w:r>
              <w:t>А - Б</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t>2</w:t>
            </w:r>
          </w:p>
        </w:tc>
        <w:tc>
          <w:tcPr>
            <w:tcW w:w="6803" w:type="dxa"/>
          </w:tcPr>
          <w:p w:rsidR="000A5844" w:rsidRPr="003D26D6" w:rsidRDefault="000A5844" w:rsidP="00032EAF">
            <w:pPr>
              <w:widowControl w:val="0"/>
              <w:autoSpaceDE w:val="0"/>
              <w:autoSpaceDN w:val="0"/>
              <w:adjustRightInd w:val="0"/>
              <w:jc w:val="both"/>
              <w:rPr>
                <w:rFonts w:eastAsia="Calibri"/>
              </w:rPr>
            </w:pPr>
            <w:r w:rsidRPr="003D26D6">
              <w:t xml:space="preserve">Отсутствие права на предоставление муниципальной услуги: </w:t>
            </w:r>
            <w:r w:rsidRPr="003D26D6">
              <w:rPr>
                <w:rFonts w:eastAsia="Calibri"/>
              </w:rPr>
              <w:t xml:space="preserve">авиационные работы, парашютные прыжки, демонстрационные полеты воздушных судов, полетов </w:t>
            </w:r>
            <w:r w:rsidRPr="003D26D6">
              <w:t>беспилотных воздушных судов (за исключением полетов беспилотных воздушных судов с максимальной взлетной массой менее 0,25 кг)</w:t>
            </w:r>
            <w:r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0A5844" w:rsidRPr="0045347A" w:rsidRDefault="000A5844" w:rsidP="00032EAF">
            <w:pPr>
              <w:widowControl w:val="0"/>
              <w:autoSpaceDE w:val="0"/>
              <w:autoSpaceDN w:val="0"/>
              <w:jc w:val="both"/>
            </w:pPr>
            <w:r w:rsidRPr="003D26D6">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tcPr>
          <w:p w:rsidR="000A5844" w:rsidRPr="0045347A" w:rsidRDefault="000A5844" w:rsidP="00032EAF">
            <w:pPr>
              <w:widowControl w:val="0"/>
              <w:autoSpaceDE w:val="0"/>
              <w:autoSpaceDN w:val="0"/>
              <w:jc w:val="center"/>
            </w:pPr>
            <w:r>
              <w:t>А-Б</w:t>
            </w:r>
          </w:p>
        </w:tc>
      </w:tr>
    </w:tbl>
    <w:p w:rsidR="000A5844" w:rsidRPr="0045347A" w:rsidRDefault="000A5844" w:rsidP="000A5844">
      <w:pPr>
        <w:widowControl w:val="0"/>
        <w:autoSpaceDE w:val="0"/>
        <w:autoSpaceDN w:val="0"/>
        <w:ind w:firstLine="540"/>
        <w:jc w:val="both"/>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V. Формы заявления и документов, необходимых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Pr="002A1BF1" w:rsidRDefault="000A5844" w:rsidP="000A5844">
      <w:pPr>
        <w:tabs>
          <w:tab w:val="left" w:pos="142"/>
          <w:tab w:val="left" w:pos="284"/>
        </w:tabs>
        <w:jc w:val="right"/>
        <w:rPr>
          <w:bCs/>
        </w:rPr>
      </w:pPr>
      <w:r>
        <w:rPr>
          <w:bCs/>
        </w:rPr>
        <w:t>Форма № 1</w:t>
      </w:r>
    </w:p>
    <w:p w:rsidR="000A5844" w:rsidRPr="002A1BF1" w:rsidRDefault="000A5844" w:rsidP="000A5844">
      <w:pPr>
        <w:tabs>
          <w:tab w:val="left" w:pos="142"/>
          <w:tab w:val="left" w:pos="284"/>
        </w:tabs>
        <w:ind w:left="3686"/>
        <w:jc w:val="right"/>
      </w:pPr>
    </w:p>
    <w:p w:rsidR="000A5844" w:rsidRPr="002A1BF1" w:rsidRDefault="000A5844" w:rsidP="000A5844">
      <w:pPr>
        <w:tabs>
          <w:tab w:val="left" w:pos="142"/>
          <w:tab w:val="left" w:pos="284"/>
        </w:tabs>
        <w:ind w:left="3686"/>
        <w:jc w:val="both"/>
        <w:rPr>
          <w:b/>
          <w:bCs/>
        </w:rPr>
      </w:pPr>
    </w:p>
    <w:p w:rsidR="000A5844" w:rsidRPr="002A1BF1" w:rsidRDefault="000A5844" w:rsidP="000A5844">
      <w:pPr>
        <w:widowControl w:val="0"/>
        <w:autoSpaceDE w:val="0"/>
        <w:autoSpaceDN w:val="0"/>
        <w:adjustRightInd w:val="0"/>
        <w:jc w:val="both"/>
      </w:pPr>
      <w:r w:rsidRPr="002A1BF1">
        <w:t>Главе администрации муниципального образования Ленинградской области</w:t>
      </w:r>
    </w:p>
    <w:p w:rsidR="000A5844" w:rsidRPr="002A1BF1" w:rsidRDefault="000A5844" w:rsidP="000A5844">
      <w:pPr>
        <w:widowControl w:val="0"/>
        <w:autoSpaceDE w:val="0"/>
        <w:autoSpaceDN w:val="0"/>
        <w:adjustRightInd w:val="0"/>
        <w:jc w:val="both"/>
      </w:pPr>
      <w:r>
        <w:t>________________________________________________________</w:t>
      </w:r>
      <w:r w:rsidRPr="002A1BF1">
        <w:t>_______________(ФИО)</w:t>
      </w:r>
    </w:p>
    <w:p w:rsidR="000A5844" w:rsidRPr="002A1BF1" w:rsidRDefault="000A5844" w:rsidP="000A5844">
      <w:pPr>
        <w:widowControl w:val="0"/>
        <w:autoSpaceDE w:val="0"/>
        <w:autoSpaceDN w:val="0"/>
        <w:adjustRightInd w:val="0"/>
        <w:jc w:val="both"/>
      </w:pPr>
      <w:r w:rsidRPr="002A1BF1">
        <w:t>адрес места нахождения: ______</w:t>
      </w:r>
      <w:r>
        <w:t>_________________________________________________</w:t>
      </w:r>
    </w:p>
    <w:p w:rsidR="000A5844" w:rsidRPr="002A1BF1" w:rsidRDefault="000A5844" w:rsidP="000A5844">
      <w:pPr>
        <w:widowControl w:val="0"/>
        <w:autoSpaceDE w:val="0"/>
        <w:autoSpaceDN w:val="0"/>
        <w:adjustRightInd w:val="0"/>
        <w:ind w:left="-14"/>
        <w:jc w:val="both"/>
      </w:pPr>
    </w:p>
    <w:p w:rsidR="000A5844" w:rsidRPr="002A1BF1" w:rsidRDefault="000A5844" w:rsidP="000A5844">
      <w:pPr>
        <w:widowControl w:val="0"/>
        <w:autoSpaceDE w:val="0"/>
        <w:autoSpaceDN w:val="0"/>
        <w:adjustRightInd w:val="0"/>
        <w:jc w:val="both"/>
      </w:pPr>
    </w:p>
    <w:p w:rsidR="000A5844" w:rsidRPr="002A1BF1" w:rsidRDefault="000A5844" w:rsidP="000A5844">
      <w:pPr>
        <w:widowControl w:val="0"/>
        <w:autoSpaceDE w:val="0"/>
        <w:autoSpaceDN w:val="0"/>
        <w:adjustRightInd w:val="0"/>
        <w:ind w:firstLine="709"/>
        <w:jc w:val="center"/>
      </w:pPr>
      <w:r w:rsidRPr="002A1BF1">
        <w:t>ЗАЯВЛЕНИЕ</w:t>
      </w:r>
    </w:p>
    <w:p w:rsidR="000A5844" w:rsidRPr="002A1BF1" w:rsidRDefault="000A5844" w:rsidP="000A5844">
      <w:pPr>
        <w:widowControl w:val="0"/>
        <w:autoSpaceDE w:val="0"/>
        <w:autoSpaceDN w:val="0"/>
        <w:adjustRightInd w:val="0"/>
        <w:ind w:left="709"/>
        <w:jc w:val="center"/>
      </w:pPr>
      <w:r w:rsidRPr="002A1BF1">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0A5844" w:rsidRPr="002A1BF1" w:rsidRDefault="000A5844" w:rsidP="000A5844">
      <w:pPr>
        <w:widowControl w:val="0"/>
        <w:autoSpaceDE w:val="0"/>
        <w:autoSpaceDN w:val="0"/>
        <w:adjustRightInd w:val="0"/>
      </w:pPr>
      <w:r w:rsidRPr="002A1BF1">
        <w:t>_______________________________________________</w:t>
      </w:r>
      <w:r>
        <w:t>___________________________</w:t>
      </w:r>
    </w:p>
    <w:p w:rsidR="000A5844" w:rsidRPr="002A1BF1" w:rsidRDefault="000A5844" w:rsidP="000A5844">
      <w:pPr>
        <w:widowControl w:val="0"/>
        <w:autoSpaceDE w:val="0"/>
        <w:autoSpaceDN w:val="0"/>
        <w:adjustRightInd w:val="0"/>
        <w:ind w:firstLine="709"/>
        <w:jc w:val="center"/>
        <w:rPr>
          <w:sz w:val="20"/>
          <w:szCs w:val="20"/>
        </w:rPr>
      </w:pPr>
      <w:r w:rsidRPr="002A1BF1">
        <w:rPr>
          <w:sz w:val="20"/>
          <w:szCs w:val="20"/>
        </w:rPr>
        <w:t>(название муниципального образования Ленинградской области)</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tabs>
          <w:tab w:val="left" w:pos="567"/>
        </w:tabs>
        <w:autoSpaceDE w:val="0"/>
        <w:autoSpaceDN w:val="0"/>
        <w:adjustRightInd w:val="0"/>
        <w:jc w:val="both"/>
      </w:pPr>
      <w:r w:rsidRPr="002A1BF1">
        <w:t>Регистрационный № _____________________Дата регистрации ________________________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___________________________________________</w:t>
      </w:r>
      <w:r>
        <w:t>___________________________________</w:t>
      </w:r>
    </w:p>
    <w:p w:rsidR="000A5844" w:rsidRPr="002A1BF1" w:rsidRDefault="000A5844" w:rsidP="000A5844">
      <w:pPr>
        <w:widowControl w:val="0"/>
        <w:autoSpaceDE w:val="0"/>
        <w:autoSpaceDN w:val="0"/>
        <w:adjustRightInd w:val="0"/>
        <w:ind w:firstLine="709"/>
        <w:rPr>
          <w:sz w:val="20"/>
          <w:szCs w:val="20"/>
        </w:rPr>
      </w:pPr>
      <w:r w:rsidRPr="002A1BF1">
        <w:rPr>
          <w:sz w:val="20"/>
          <w:szCs w:val="20"/>
        </w:rPr>
        <w:t>(заявитель)</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ind w:left="28" w:firstLine="681"/>
        <w:jc w:val="both"/>
      </w:pPr>
      <w:r w:rsidRPr="002A1BF1">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w:t>
      </w:r>
      <w:r>
        <w:t>_______________________________</w:t>
      </w:r>
    </w:p>
    <w:p w:rsidR="000A5844" w:rsidRDefault="000A5844" w:rsidP="000A5844">
      <w:pPr>
        <w:widowControl w:val="0"/>
        <w:autoSpaceDE w:val="0"/>
        <w:autoSpaceDN w:val="0"/>
        <w:adjustRightInd w:val="0"/>
        <w:ind w:left="28" w:firstLine="681"/>
      </w:pPr>
      <w:r w:rsidRPr="002A1BF1">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0A5844" w:rsidRPr="002A1BF1" w:rsidRDefault="000A5844" w:rsidP="000A5844">
      <w:pPr>
        <w:widowControl w:val="0"/>
        <w:autoSpaceDE w:val="0"/>
        <w:autoSpaceDN w:val="0"/>
        <w:adjustRightInd w:val="0"/>
        <w:ind w:left="28" w:firstLine="681"/>
      </w:pPr>
    </w:p>
    <w:p w:rsidR="000A5844" w:rsidRPr="002A1BF1" w:rsidRDefault="000A5844" w:rsidP="000A5844">
      <w:pPr>
        <w:widowControl w:val="0"/>
        <w:autoSpaceDE w:val="0"/>
        <w:autoSpaceDN w:val="0"/>
        <w:adjustRightInd w:val="0"/>
        <w:ind w:left="28" w:hanging="28"/>
        <w:jc w:val="both"/>
      </w:pPr>
      <w:r w:rsidRPr="002A1BF1">
        <w:t>Сведения о заявителе</w:t>
      </w:r>
    </w:p>
    <w:p w:rsidR="000A5844" w:rsidRPr="002A1BF1" w:rsidRDefault="000A5844" w:rsidP="000A5844">
      <w:pPr>
        <w:widowControl w:val="0"/>
        <w:autoSpaceDE w:val="0"/>
        <w:autoSpaceDN w:val="0"/>
        <w:adjustRightInd w:val="0"/>
        <w:ind w:firstLine="709"/>
        <w:jc w:val="both"/>
        <w:rPr>
          <w:rFonts w:eastAsia="Calibri"/>
        </w:rPr>
      </w:pPr>
    </w:p>
    <w:tbl>
      <w:tblPr>
        <w:tblW w:w="0" w:type="auto"/>
        <w:tblLayout w:type="fixed"/>
        <w:tblCellMar>
          <w:left w:w="75" w:type="dxa"/>
          <w:right w:w="75" w:type="dxa"/>
        </w:tblCellMar>
        <w:tblLook w:val="04A0"/>
      </w:tblPr>
      <w:tblGrid>
        <w:gridCol w:w="5462"/>
        <w:gridCol w:w="4252"/>
      </w:tblGrid>
      <w:tr w:rsidR="000A5844" w:rsidRPr="002A1BF1" w:rsidTr="00032EAF">
        <w:trPr>
          <w:trHeight w:val="552"/>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371"/>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Телефон</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552"/>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671"/>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Ф.И.О. руководителя</w:t>
            </w:r>
          </w:p>
          <w:p w:rsidR="000A5844" w:rsidRPr="002A1BF1" w:rsidRDefault="000A5844" w:rsidP="00032EAF">
            <w:pPr>
              <w:widowControl w:val="0"/>
              <w:autoSpaceDE w:val="0"/>
              <w:autoSpaceDN w:val="0"/>
              <w:adjustRightInd w:val="0"/>
              <w:rPr>
                <w:rFonts w:eastAsia="Calibri"/>
              </w:rPr>
            </w:pPr>
            <w:r w:rsidRPr="002A1BF1">
              <w:rPr>
                <w:rFonts w:eastAsia="Calibri"/>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681"/>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bl>
    <w:p w:rsidR="000A5844" w:rsidRPr="002A1BF1" w:rsidRDefault="000A5844" w:rsidP="000A5844">
      <w:pPr>
        <w:widowControl w:val="0"/>
        <w:autoSpaceDE w:val="0"/>
        <w:autoSpaceDN w:val="0"/>
        <w:adjustRightInd w:val="0"/>
        <w:ind w:firstLine="709"/>
        <w:jc w:val="both"/>
        <w:rPr>
          <w:rFonts w:eastAsia="Calibri"/>
        </w:rPr>
      </w:pPr>
    </w:p>
    <w:p w:rsidR="000A5844" w:rsidRPr="002A1BF1" w:rsidRDefault="000A5844" w:rsidP="000A5844">
      <w:pPr>
        <w:widowControl w:val="0"/>
        <w:autoSpaceDE w:val="0"/>
        <w:autoSpaceDN w:val="0"/>
        <w:adjustRightInd w:val="0"/>
        <w:jc w:val="both"/>
      </w:pPr>
      <w:r w:rsidRPr="002A1BF1">
        <w:t>Ф.И.О., полномочия, телефон лица, подавшего заявку: ______________________</w:t>
      </w:r>
      <w:r>
        <w:t>____</w:t>
      </w:r>
      <w:r w:rsidRPr="002A1BF1">
        <w:t>_____</w:t>
      </w:r>
    </w:p>
    <w:p w:rsidR="000A5844" w:rsidRPr="002A1BF1" w:rsidRDefault="000A5844" w:rsidP="000A5844">
      <w:pPr>
        <w:widowControl w:val="0"/>
        <w:autoSpaceDE w:val="0"/>
        <w:autoSpaceDN w:val="0"/>
        <w:adjustRightInd w:val="0"/>
        <w:jc w:val="both"/>
      </w:pPr>
      <w:r w:rsidRPr="002A1BF1">
        <w:t>___________________________________________</w:t>
      </w:r>
      <w:r>
        <w:t>___________________________________</w:t>
      </w:r>
    </w:p>
    <w:p w:rsidR="000A5844" w:rsidRPr="002A1BF1" w:rsidRDefault="000A5844" w:rsidP="000A5844">
      <w:pPr>
        <w:widowControl w:val="0"/>
        <w:autoSpaceDE w:val="0"/>
        <w:autoSpaceDN w:val="0"/>
        <w:adjustRightInd w:val="0"/>
        <w:jc w:val="both"/>
      </w:pPr>
      <w:r w:rsidRPr="002A1BF1">
        <w:t>___________________________________________________________________</w:t>
      </w:r>
      <w:r>
        <w:t>____</w:t>
      </w:r>
      <w:r w:rsidRPr="002A1BF1">
        <w:t>________</w:t>
      </w:r>
    </w:p>
    <w:p w:rsidR="000A5844" w:rsidRPr="002A1BF1" w:rsidRDefault="000A5844" w:rsidP="000A5844">
      <w:pPr>
        <w:widowControl w:val="0"/>
        <w:autoSpaceDE w:val="0"/>
        <w:autoSpaceDN w:val="0"/>
        <w:adjustRightInd w:val="0"/>
        <w:ind w:firstLine="709"/>
        <w:jc w:val="both"/>
        <w:rPr>
          <w:strike/>
          <w:color w:val="00B050"/>
        </w:rPr>
      </w:pPr>
    </w:p>
    <w:p w:rsidR="000A5844" w:rsidRPr="002A1BF1" w:rsidRDefault="000A5844" w:rsidP="000A5844">
      <w:pPr>
        <w:widowControl w:val="0"/>
        <w:autoSpaceDE w:val="0"/>
        <w:autoSpaceDN w:val="0"/>
        <w:adjustRightInd w:val="0"/>
        <w:jc w:val="both"/>
      </w:pPr>
      <w:r w:rsidRPr="002A1BF1">
        <w:t>на воздушном судне (тип):______________________________________________________ ___________________________________________________________________________</w:t>
      </w:r>
      <w:r>
        <w:t>__</w:t>
      </w:r>
      <w:r w:rsidRPr="002A1BF1">
        <w:t>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государственный (регистрационный)опознавательный знак:_____________________</w:t>
      </w:r>
      <w:r>
        <w:t>_</w:t>
      </w:r>
      <w:r w:rsidRPr="002A1BF1">
        <w:t>____</w:t>
      </w:r>
      <w:r>
        <w:t>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заводской номер (при наличии)__________________________________________________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 xml:space="preserve">Срок использования воздушного пространства над территорией МО </w:t>
      </w:r>
    </w:p>
    <w:p w:rsidR="000A5844" w:rsidRPr="002A1BF1" w:rsidRDefault="000A5844" w:rsidP="000A5844">
      <w:pPr>
        <w:widowControl w:val="0"/>
        <w:autoSpaceDE w:val="0"/>
        <w:autoSpaceDN w:val="0"/>
        <w:adjustRightInd w:val="0"/>
        <w:jc w:val="both"/>
      </w:pPr>
      <w:r>
        <w:t>н</w:t>
      </w:r>
      <w:r w:rsidRPr="002A1BF1">
        <w:t xml:space="preserve">ачало______________________________________________________________________,    </w:t>
      </w:r>
      <w:r>
        <w:t>о</w:t>
      </w:r>
      <w:r w:rsidRPr="002A1BF1">
        <w:t>кончание__________________________________________________________________</w:t>
      </w:r>
      <w:r>
        <w:t>__</w:t>
      </w:r>
      <w:r w:rsidRPr="002A1BF1">
        <w:t>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pPr>
      <w:r w:rsidRPr="002A1BF1">
        <w:t>Место использования воздушного пространства над __________________________________</w:t>
      </w:r>
    </w:p>
    <w:p w:rsidR="000A5844" w:rsidRPr="002A1BF1" w:rsidRDefault="000A5844" w:rsidP="000A5844">
      <w:pPr>
        <w:widowControl w:val="0"/>
        <w:autoSpaceDE w:val="0"/>
        <w:autoSpaceDN w:val="0"/>
        <w:adjustRightInd w:val="0"/>
        <w:ind w:firstLine="709"/>
        <w:jc w:val="right"/>
        <w:rPr>
          <w:sz w:val="18"/>
          <w:szCs w:val="18"/>
        </w:rPr>
      </w:pPr>
      <w:r w:rsidRPr="002A1BF1">
        <w:rPr>
          <w:sz w:val="18"/>
          <w:szCs w:val="18"/>
        </w:rPr>
        <w:t>(название муниципального образования Ленинградской области)</w:t>
      </w:r>
    </w:p>
    <w:p w:rsidR="000A5844" w:rsidRPr="002A1BF1" w:rsidRDefault="000A5844" w:rsidP="000A5844">
      <w:pPr>
        <w:widowControl w:val="0"/>
        <w:autoSpaceDE w:val="0"/>
        <w:autoSpaceDN w:val="0"/>
        <w:adjustRightInd w:val="0"/>
      </w:pPr>
      <w:r w:rsidRPr="002A1BF1">
        <w:t>посадочные площадки, планируемые к использованию: __________________________________________________________________________________________________________________________________________</w:t>
      </w:r>
      <w:r>
        <w:t>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pPr>
      <w:r w:rsidRPr="002A1BF1">
        <w:t>Время использования воздушного пространства над территорией МО:</w:t>
      </w:r>
      <w:r>
        <w:t>___________________</w:t>
      </w:r>
    </w:p>
    <w:p w:rsidR="000A5844" w:rsidRPr="002A1BF1" w:rsidRDefault="000A5844" w:rsidP="000A5844">
      <w:pPr>
        <w:widowControl w:val="0"/>
        <w:autoSpaceDE w:val="0"/>
        <w:autoSpaceDN w:val="0"/>
        <w:adjustRightInd w:val="0"/>
        <w:ind w:firstLine="709"/>
        <w:jc w:val="center"/>
        <w:rPr>
          <w:sz w:val="18"/>
          <w:szCs w:val="18"/>
        </w:rPr>
      </w:pPr>
      <w:r w:rsidRPr="002A1BF1">
        <w:rPr>
          <w:sz w:val="18"/>
          <w:szCs w:val="18"/>
        </w:rPr>
        <w:t>(ночное/дневное)</w:t>
      </w:r>
    </w:p>
    <w:p w:rsidR="000A5844" w:rsidRPr="002A1BF1" w:rsidRDefault="000A5844" w:rsidP="000A5844">
      <w:pPr>
        <w:widowControl w:val="0"/>
        <w:autoSpaceDE w:val="0"/>
        <w:autoSpaceDN w:val="0"/>
        <w:adjustRightInd w:val="0"/>
        <w:ind w:left="709"/>
        <w:jc w:val="both"/>
      </w:pPr>
    </w:p>
    <w:p w:rsidR="000A5844" w:rsidRPr="002A1BF1" w:rsidRDefault="000A5844" w:rsidP="000A5844">
      <w:pPr>
        <w:widowControl w:val="0"/>
        <w:autoSpaceDE w:val="0"/>
        <w:autoSpaceDN w:val="0"/>
        <w:adjustRightInd w:val="0"/>
        <w:jc w:val="both"/>
      </w:pPr>
      <w:r w:rsidRPr="002A1BF1">
        <w:t>Документы, прилагаемые к заявлению, включая те, которые предоставляются по инициативе заявителя (отметить в  квадрате  дату принятия документа):</w:t>
      </w:r>
    </w:p>
    <w:p w:rsidR="000A5844" w:rsidRPr="002A1BF1" w:rsidRDefault="000A5844" w:rsidP="000A5844">
      <w:pPr>
        <w:widowControl w:val="0"/>
        <w:autoSpaceDE w:val="0"/>
        <w:autoSpaceDN w:val="0"/>
        <w:adjustRightInd w:val="0"/>
        <w:ind w:left="567"/>
        <w:jc w:val="both"/>
        <w:rPr>
          <w:rFonts w:eastAsia="Calibri"/>
        </w:rPr>
      </w:pPr>
    </w:p>
    <w:tbl>
      <w:tblPr>
        <w:tblW w:w="0" w:type="auto"/>
        <w:tblInd w:w="359" w:type="dxa"/>
        <w:tblLayout w:type="fixed"/>
        <w:tblCellMar>
          <w:left w:w="75" w:type="dxa"/>
          <w:right w:w="75" w:type="dxa"/>
        </w:tblCellMar>
        <w:tblLook w:val="04A0"/>
      </w:tblPr>
      <w:tblGrid>
        <w:gridCol w:w="567"/>
        <w:gridCol w:w="6558"/>
        <w:gridCol w:w="2222"/>
      </w:tblGrid>
      <w:tr w:rsidR="000A5844" w:rsidRPr="002A1BF1" w:rsidTr="00032EAF">
        <w:tc>
          <w:tcPr>
            <w:tcW w:w="567"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ind w:left="567"/>
              <w:jc w:val="both"/>
              <w:rPr>
                <w:rFonts w:eastAsia="Calibri"/>
              </w:rPr>
            </w:pPr>
            <w:r w:rsidRPr="002A1BF1">
              <w:rPr>
                <w:rFonts w:eastAsia="Calibri"/>
              </w:rPr>
              <w:t>1</w:t>
            </w:r>
          </w:p>
        </w:tc>
        <w:tc>
          <w:tcPr>
            <w:tcW w:w="6558"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r>
      <w:tr w:rsidR="000A5844" w:rsidRPr="002A1BF1" w:rsidTr="00032EAF">
        <w:tc>
          <w:tcPr>
            <w:tcW w:w="567"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ind w:left="567"/>
              <w:jc w:val="both"/>
              <w:rPr>
                <w:rFonts w:eastAsia="Calibri"/>
              </w:rPr>
            </w:pPr>
            <w:r w:rsidRPr="002A1BF1">
              <w:rPr>
                <w:rFonts w:eastAsia="Calibri"/>
              </w:rPr>
              <w:t>2</w:t>
            </w:r>
          </w:p>
        </w:tc>
        <w:tc>
          <w:tcPr>
            <w:tcW w:w="6558"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r>
      <w:tr w:rsidR="000A5844" w:rsidRPr="002A1BF1" w:rsidTr="00032EAF">
        <w:tc>
          <w:tcPr>
            <w:tcW w:w="567"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ind w:left="567"/>
              <w:jc w:val="both"/>
              <w:rPr>
                <w:rFonts w:eastAsia="Calibri"/>
              </w:rPr>
            </w:pPr>
            <w:r w:rsidRPr="002A1BF1">
              <w:rPr>
                <w:rFonts w:eastAsia="Calibri"/>
              </w:rPr>
              <w:t>3</w:t>
            </w:r>
          </w:p>
        </w:tc>
        <w:tc>
          <w:tcPr>
            <w:tcW w:w="6558"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r>
    </w:tbl>
    <w:p w:rsidR="000A5844" w:rsidRPr="002A1BF1" w:rsidRDefault="000A5844" w:rsidP="000A5844">
      <w:pPr>
        <w:widowControl w:val="0"/>
        <w:autoSpaceDE w:val="0"/>
        <w:autoSpaceDN w:val="0"/>
        <w:adjustRightInd w:val="0"/>
        <w:ind w:firstLine="709"/>
        <w:jc w:val="both"/>
        <w:rPr>
          <w:rFonts w:eastAsia="Calibri"/>
        </w:rPr>
      </w:pPr>
    </w:p>
    <w:p w:rsidR="000A5844" w:rsidRPr="002A1BF1" w:rsidRDefault="000A5844" w:rsidP="000A5844">
      <w:pPr>
        <w:widowControl w:val="0"/>
        <w:autoSpaceDE w:val="0"/>
        <w:autoSpaceDN w:val="0"/>
        <w:adjustRightInd w:val="0"/>
        <w:jc w:val="both"/>
      </w:pPr>
      <w:r w:rsidRPr="002A1BF1">
        <w:t>Документы, являющиеся результатом предоставления муниципальной услуги, прошу выдать (направить):</w:t>
      </w:r>
      <w:r>
        <w:t>____________________________________________________________________</w:t>
      </w:r>
    </w:p>
    <w:p w:rsidR="000A5844" w:rsidRPr="002A1BF1" w:rsidRDefault="000A5844" w:rsidP="000A5844">
      <w:pPr>
        <w:widowControl w:val="0"/>
        <w:autoSpaceDE w:val="0"/>
        <w:autoSpaceDN w:val="0"/>
        <w:adjustRightInd w:val="0"/>
        <w:jc w:val="both"/>
        <w:rPr>
          <w:sz w:val="18"/>
          <w:szCs w:val="18"/>
        </w:rPr>
      </w:pPr>
      <w:r w:rsidRPr="002A1BF1">
        <w:rPr>
          <w:sz w:val="18"/>
          <w:szCs w:val="18"/>
        </w:rPr>
        <w:t>(ниже отметить необходимое)</w:t>
      </w:r>
    </w:p>
    <w:p w:rsidR="000A5844" w:rsidRDefault="000A5844" w:rsidP="000A5844">
      <w:pPr>
        <w:widowControl w:val="0"/>
        <w:autoSpaceDE w:val="0"/>
        <w:autoSpaceDN w:val="0"/>
        <w:adjustRightInd w:val="0"/>
        <w:ind w:firstLine="709"/>
        <w:jc w:val="both"/>
      </w:pPr>
      <w:r>
        <w:t>  </w:t>
      </w:r>
    </w:p>
    <w:p w:rsidR="000A5844" w:rsidRPr="002A1BF1" w:rsidRDefault="000A5844" w:rsidP="000A5844">
      <w:pPr>
        <w:widowControl w:val="0"/>
        <w:autoSpaceDE w:val="0"/>
        <w:autoSpaceDN w:val="0"/>
        <w:adjustRightInd w:val="0"/>
        <w:jc w:val="both"/>
      </w:pPr>
      <w:r>
        <w:rPr>
          <w:noProof/>
          <w:lang w:eastAsia="ru-RU"/>
        </w:rPr>
        <w:drawing>
          <wp:inline distT="0" distB="0" distL="0" distR="0">
            <wp:extent cx="339634" cy="414108"/>
            <wp:effectExtent l="0" t="0" r="3810" b="508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2A1BF1">
        <w:t xml:space="preserve"> - в виде бумажного документа в МФЦ; </w:t>
      </w:r>
    </w:p>
    <w:p w:rsidR="000A5844" w:rsidRDefault="000A5844" w:rsidP="000A5844">
      <w:pPr>
        <w:widowControl w:val="0"/>
        <w:autoSpaceDE w:val="0"/>
        <w:autoSpaceDN w:val="0"/>
        <w:adjustRightInd w:val="0"/>
        <w:ind w:firstLine="28"/>
        <w:jc w:val="both"/>
      </w:pPr>
      <w:r w:rsidRPr="002A1BF1">
        <w:t>   </w:t>
      </w:r>
    </w:p>
    <w:p w:rsidR="000A5844" w:rsidRPr="002A1BF1" w:rsidRDefault="000A5844" w:rsidP="000A5844">
      <w:pPr>
        <w:widowControl w:val="0"/>
        <w:autoSpaceDE w:val="0"/>
        <w:autoSpaceDN w:val="0"/>
        <w:adjustRightInd w:val="0"/>
        <w:jc w:val="both"/>
      </w:pPr>
      <w:r>
        <w:rPr>
          <w:noProof/>
          <w:lang w:eastAsia="ru-RU"/>
        </w:rPr>
        <w:lastRenderedPageBreak/>
        <w:drawing>
          <wp:inline distT="0" distB="0" distL="0" distR="0">
            <wp:extent cx="339634" cy="391885"/>
            <wp:effectExtent l="0" t="0" r="3810" b="8255"/>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391990"/>
                    </a:xfrm>
                    <a:prstGeom prst="rect">
                      <a:avLst/>
                    </a:prstGeom>
                    <a:noFill/>
                    <a:ln>
                      <a:noFill/>
                    </a:ln>
                  </pic:spPr>
                </pic:pic>
              </a:graphicData>
            </a:graphic>
          </wp:inline>
        </w:drawing>
      </w:r>
      <w:r w:rsidRPr="002A1BF1">
        <w:t xml:space="preserve"> - в виде бумажного документа при личном обращении в </w:t>
      </w:r>
      <w:r>
        <w:t>ОМСУ</w:t>
      </w:r>
      <w:r w:rsidRPr="002A1BF1">
        <w:t xml:space="preserve">; </w:t>
      </w:r>
    </w:p>
    <w:p w:rsidR="000A5844" w:rsidRDefault="000A5844" w:rsidP="000A5844">
      <w:pPr>
        <w:widowControl w:val="0"/>
        <w:autoSpaceDE w:val="0"/>
        <w:autoSpaceDN w:val="0"/>
        <w:adjustRightInd w:val="0"/>
        <w:ind w:firstLine="28"/>
        <w:jc w:val="both"/>
      </w:pPr>
      <w:r w:rsidRPr="002A1BF1">
        <w:t>       </w:t>
      </w:r>
    </w:p>
    <w:p w:rsidR="000A5844" w:rsidRPr="002A1BF1" w:rsidRDefault="000A5844" w:rsidP="000A5844">
      <w:pPr>
        <w:widowControl w:val="0"/>
        <w:autoSpaceDE w:val="0"/>
        <w:autoSpaceDN w:val="0"/>
        <w:adjustRightInd w:val="0"/>
        <w:jc w:val="both"/>
      </w:pPr>
      <w:r>
        <w:rPr>
          <w:noProof/>
          <w:lang w:eastAsia="ru-RU"/>
        </w:rPr>
        <w:drawing>
          <wp:inline distT="0" distB="0" distL="0" distR="0">
            <wp:extent cx="339634" cy="404948"/>
            <wp:effectExtent l="0" t="0" r="381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405056"/>
                    </a:xfrm>
                    <a:prstGeom prst="rect">
                      <a:avLst/>
                    </a:prstGeom>
                    <a:noFill/>
                    <a:ln>
                      <a:noFill/>
                    </a:ln>
                  </pic:spPr>
                </pic:pic>
              </a:graphicData>
            </a:graphic>
          </wp:inline>
        </w:drawing>
      </w:r>
      <w:r w:rsidRPr="002A1BF1">
        <w:t>  - посредством почтовой связи в виде бумажного документа, отправленного на почтовый адрес: ______________________________________________________________</w:t>
      </w:r>
    </w:p>
    <w:p w:rsidR="000A5844" w:rsidRPr="002A1BF1" w:rsidRDefault="000A5844" w:rsidP="000A5844">
      <w:pPr>
        <w:widowControl w:val="0"/>
        <w:autoSpaceDE w:val="0"/>
        <w:autoSpaceDN w:val="0"/>
        <w:adjustRightInd w:val="0"/>
        <w:ind w:firstLine="28"/>
        <w:jc w:val="both"/>
        <w:rPr>
          <w:sz w:val="18"/>
          <w:szCs w:val="18"/>
        </w:rPr>
      </w:pPr>
      <w:r w:rsidRPr="002A1BF1">
        <w:rPr>
          <w:sz w:val="18"/>
          <w:szCs w:val="18"/>
        </w:rPr>
        <w:t xml:space="preserve">   (указать почтовый адрес)</w:t>
      </w:r>
    </w:p>
    <w:p w:rsidR="000A5844" w:rsidRDefault="000A5844" w:rsidP="000A5844">
      <w:pPr>
        <w:widowControl w:val="0"/>
        <w:autoSpaceDE w:val="0"/>
        <w:autoSpaceDN w:val="0"/>
        <w:adjustRightInd w:val="0"/>
        <w:ind w:firstLine="709"/>
        <w:jc w:val="both"/>
      </w:pPr>
      <w:r w:rsidRPr="002A1BF1">
        <w:t>  </w:t>
      </w:r>
    </w:p>
    <w:p w:rsidR="000A5844" w:rsidRPr="003C066C" w:rsidRDefault="000A5844" w:rsidP="000A5844">
      <w:pPr>
        <w:widowControl w:val="0"/>
        <w:autoSpaceDE w:val="0"/>
        <w:autoSpaceDN w:val="0"/>
        <w:adjustRightInd w:val="0"/>
        <w:ind w:firstLine="709"/>
        <w:jc w:val="both"/>
      </w:pPr>
      <w:r>
        <w:rPr>
          <w:noProof/>
          <w:lang w:eastAsia="ru-RU"/>
        </w:rPr>
        <w:drawing>
          <wp:inline distT="0" distB="0" distL="0" distR="0">
            <wp:extent cx="339634" cy="378822"/>
            <wp:effectExtent l="0" t="0" r="3810" b="254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378923"/>
                    </a:xfrm>
                    <a:prstGeom prst="rect">
                      <a:avLst/>
                    </a:prstGeom>
                    <a:noFill/>
                    <a:ln>
                      <a:noFill/>
                    </a:ln>
                  </pic:spPr>
                </pic:pic>
              </a:graphicData>
            </a:graphic>
          </wp:inline>
        </w:drawing>
      </w:r>
      <w:r w:rsidRPr="002A1BF1">
        <w:t xml:space="preserve">  -  в виде электронного документа, направленного на </w:t>
      </w:r>
      <w:r>
        <w:t xml:space="preserve">ЕПГУ/ПГУ ЛО (при технической реализации), </w:t>
      </w:r>
      <w:r w:rsidRPr="003C066C">
        <w:t xml:space="preserve">на электронную почту заявителя </w:t>
      </w:r>
    </w:p>
    <w:p w:rsidR="000A5844" w:rsidRDefault="000A5844" w:rsidP="000A5844">
      <w:pPr>
        <w:widowControl w:val="0"/>
        <w:autoSpaceDE w:val="0"/>
        <w:autoSpaceDN w:val="0"/>
        <w:adjustRightInd w:val="0"/>
        <w:jc w:val="both"/>
      </w:pPr>
    </w:p>
    <w:p w:rsidR="000A5844" w:rsidRPr="002A1BF1" w:rsidRDefault="000A5844" w:rsidP="000A5844">
      <w:pPr>
        <w:widowControl w:val="0"/>
        <w:autoSpaceDE w:val="0"/>
        <w:autoSpaceDN w:val="0"/>
        <w:adjustRightInd w:val="0"/>
        <w:ind w:firstLine="709"/>
        <w:jc w:val="both"/>
      </w:pPr>
      <w:r w:rsidRPr="002A1BF1">
        <w:t>&lt;*&gt; Заявление от юридических лиц оформляется на официальном бланке организации</w:t>
      </w:r>
    </w:p>
    <w:p w:rsidR="000A5844" w:rsidRPr="002A1BF1" w:rsidRDefault="000A5844" w:rsidP="000A5844">
      <w:pPr>
        <w:widowControl w:val="0"/>
        <w:autoSpaceDE w:val="0"/>
        <w:autoSpaceDN w:val="0"/>
        <w:adjustRightInd w:val="0"/>
        <w:jc w:val="both"/>
      </w:pPr>
    </w:p>
    <w:p w:rsidR="000A5844" w:rsidRPr="002A1BF1" w:rsidRDefault="000A5844" w:rsidP="000A5844">
      <w:pPr>
        <w:widowControl w:val="0"/>
        <w:autoSpaceDE w:val="0"/>
        <w:autoSpaceDN w:val="0"/>
        <w:adjustRightInd w:val="0"/>
        <w:ind w:firstLine="709"/>
        <w:jc w:val="both"/>
      </w:pPr>
      <w:r w:rsidRPr="002A1BF1">
        <w:t>Заявитель (представитель Заявителя)</w:t>
      </w:r>
    </w:p>
    <w:p w:rsidR="000A5844" w:rsidRPr="002A1BF1" w:rsidRDefault="000A5844" w:rsidP="000A5844">
      <w:pPr>
        <w:widowControl w:val="0"/>
        <w:autoSpaceDE w:val="0"/>
        <w:autoSpaceDN w:val="0"/>
        <w:adjustRightInd w:val="0"/>
        <w:ind w:firstLine="709"/>
        <w:jc w:val="both"/>
      </w:pPr>
      <w:r w:rsidRPr="002A1BF1">
        <w:t>Ф.И.О. ____________________________________________________________________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ind w:firstLine="709"/>
        <w:jc w:val="both"/>
      </w:pPr>
      <w:r w:rsidRPr="002A1BF1">
        <w:t>Подпись Заявителя (представителя Заявителя):</w:t>
      </w:r>
    </w:p>
    <w:p w:rsidR="000A5844" w:rsidRPr="002A1BF1" w:rsidRDefault="000A5844" w:rsidP="000A5844">
      <w:pPr>
        <w:widowControl w:val="0"/>
        <w:autoSpaceDE w:val="0"/>
        <w:autoSpaceDN w:val="0"/>
        <w:adjustRightInd w:val="0"/>
        <w:ind w:firstLine="709"/>
        <w:jc w:val="both"/>
      </w:pPr>
      <w:r w:rsidRPr="002A1BF1">
        <w:t>_________________________ «__» ____________ 20__ год.</w:t>
      </w:r>
    </w:p>
    <w:p w:rsidR="000A5844" w:rsidRDefault="000A5844" w:rsidP="000A5844">
      <w:pPr>
        <w:widowControl w:val="0"/>
        <w:autoSpaceDE w:val="0"/>
        <w:autoSpaceDN w:val="0"/>
        <w:adjustRightInd w:val="0"/>
        <w:ind w:firstLine="709"/>
        <w:jc w:val="both"/>
      </w:pPr>
      <w:r w:rsidRPr="002A1BF1">
        <w:t>М.П.</w:t>
      </w:r>
    </w:p>
    <w:p w:rsidR="000A5844" w:rsidRDefault="000A5844" w:rsidP="000A5844">
      <w:pPr>
        <w:widowControl w:val="0"/>
        <w:autoSpaceDE w:val="0"/>
        <w:autoSpaceDN w:val="0"/>
        <w:adjustRightInd w:val="0"/>
        <w:ind w:firstLine="709"/>
        <w:jc w:val="both"/>
      </w:pPr>
    </w:p>
    <w:p w:rsidR="000A5844" w:rsidRDefault="000A5844" w:rsidP="000A5844">
      <w:pPr>
        <w:widowControl w:val="0"/>
        <w:autoSpaceDE w:val="0"/>
        <w:autoSpaceDN w:val="0"/>
        <w:adjustRightInd w:val="0"/>
        <w:ind w:firstLine="709"/>
        <w:jc w:val="both"/>
      </w:pPr>
    </w:p>
    <w:p w:rsidR="000A5844" w:rsidRDefault="000A5844" w:rsidP="000A5844">
      <w:pPr>
        <w:widowControl w:val="0"/>
        <w:autoSpaceDE w:val="0"/>
        <w:autoSpaceDN w:val="0"/>
        <w:adjustRightInd w:val="0"/>
        <w:ind w:firstLine="709"/>
        <w:jc w:val="both"/>
      </w:pPr>
    </w:p>
    <w:p w:rsidR="000A5844" w:rsidRDefault="000A5844" w:rsidP="000A5844">
      <w:pPr>
        <w:tabs>
          <w:tab w:val="left" w:pos="142"/>
          <w:tab w:val="left" w:pos="284"/>
        </w:tabs>
      </w:pPr>
    </w:p>
    <w:p w:rsidR="000A5844" w:rsidRDefault="000A5844" w:rsidP="000A5844">
      <w:pPr>
        <w:tabs>
          <w:tab w:val="left" w:pos="142"/>
          <w:tab w:val="left" w:pos="284"/>
        </w:tabs>
        <w:jc w:val="center"/>
        <w:rPr>
          <w:lang w:val="en-US"/>
        </w:rPr>
      </w:pPr>
    </w:p>
    <w:p w:rsidR="00584FD3" w:rsidRDefault="00584FD3" w:rsidP="000A5844">
      <w:pPr>
        <w:tabs>
          <w:tab w:val="left" w:pos="142"/>
          <w:tab w:val="left" w:pos="284"/>
        </w:tabs>
        <w:jc w:val="center"/>
        <w:rPr>
          <w:lang w:val="en-US"/>
        </w:rPr>
      </w:pPr>
    </w:p>
    <w:p w:rsidR="00584FD3" w:rsidRDefault="00584FD3" w:rsidP="000A5844">
      <w:pPr>
        <w:tabs>
          <w:tab w:val="left" w:pos="142"/>
          <w:tab w:val="left" w:pos="284"/>
        </w:tabs>
        <w:jc w:val="center"/>
        <w:rPr>
          <w:lang w:val="en-US"/>
        </w:rPr>
      </w:pPr>
    </w:p>
    <w:p w:rsidR="00584FD3" w:rsidRDefault="00584FD3" w:rsidP="000A5844">
      <w:pPr>
        <w:tabs>
          <w:tab w:val="left" w:pos="142"/>
          <w:tab w:val="left" w:pos="284"/>
        </w:tabs>
        <w:jc w:val="center"/>
        <w:rPr>
          <w:lang w:val="en-US"/>
        </w:rPr>
      </w:pPr>
    </w:p>
    <w:p w:rsidR="00584FD3" w:rsidRDefault="00584FD3" w:rsidP="000A5844">
      <w:pPr>
        <w:tabs>
          <w:tab w:val="left" w:pos="142"/>
          <w:tab w:val="left" w:pos="284"/>
        </w:tabs>
        <w:jc w:val="center"/>
        <w:rPr>
          <w:lang w:val="en-US"/>
        </w:rPr>
      </w:pPr>
    </w:p>
    <w:p w:rsidR="00584FD3" w:rsidRPr="00584FD3" w:rsidRDefault="00584FD3" w:rsidP="000A5844">
      <w:pPr>
        <w:tabs>
          <w:tab w:val="left" w:pos="142"/>
          <w:tab w:val="left" w:pos="284"/>
        </w:tabs>
        <w:jc w:val="center"/>
        <w:rPr>
          <w:lang w:val="en-US"/>
        </w:rPr>
      </w:pPr>
    </w:p>
    <w:p w:rsidR="000A5844" w:rsidRPr="00584FD3" w:rsidRDefault="000A5844" w:rsidP="00584FD3">
      <w:pPr>
        <w:tabs>
          <w:tab w:val="left" w:pos="142"/>
          <w:tab w:val="left" w:pos="284"/>
        </w:tabs>
        <w:jc w:val="right"/>
        <w:rPr>
          <w:lang w:val="en-US"/>
        </w:rPr>
      </w:pPr>
      <w:r>
        <w:lastRenderedPageBreak/>
        <w:t>Форма № 2</w:t>
      </w:r>
    </w:p>
    <w:p w:rsidR="000A5844" w:rsidRPr="002613B0" w:rsidRDefault="000A5844" w:rsidP="000A5844">
      <w:pPr>
        <w:tabs>
          <w:tab w:val="left" w:pos="142"/>
          <w:tab w:val="left" w:pos="284"/>
        </w:tabs>
        <w:jc w:val="right"/>
        <w:rPr>
          <w:sz w:val="20"/>
          <w:szCs w:val="20"/>
        </w:rPr>
      </w:pPr>
    </w:p>
    <w:p w:rsidR="000A5844" w:rsidRPr="002613B0" w:rsidRDefault="000A5844" w:rsidP="000A5844">
      <w:pPr>
        <w:tabs>
          <w:tab w:val="left" w:pos="142"/>
          <w:tab w:val="left" w:pos="284"/>
        </w:tabs>
        <w:jc w:val="center"/>
        <w:rPr>
          <w:bCs/>
        </w:rPr>
      </w:pPr>
      <w:r w:rsidRPr="002613B0">
        <w:rPr>
          <w:bCs/>
        </w:rPr>
        <w:t>РАЗРЕШЕНИЕ</w:t>
      </w:r>
    </w:p>
    <w:p w:rsidR="000A5844" w:rsidRPr="002613B0" w:rsidRDefault="000A5844" w:rsidP="000A5844">
      <w:pPr>
        <w:tabs>
          <w:tab w:val="left" w:pos="142"/>
          <w:tab w:val="left" w:pos="284"/>
          <w:tab w:val="left" w:pos="426"/>
        </w:tabs>
        <w:jc w:val="center"/>
        <w:rPr>
          <w:bCs/>
        </w:rPr>
      </w:pPr>
      <w:r w:rsidRPr="002613B0">
        <w:rPr>
          <w:bCs/>
        </w:rPr>
        <w:t>на осуществлени</w:t>
      </w:r>
      <w:r>
        <w:rPr>
          <w:bCs/>
        </w:rPr>
        <w:t>е</w:t>
      </w:r>
      <w:r w:rsidRPr="002613B0">
        <w:rPr>
          <w:bCs/>
        </w:rPr>
        <w:t xml:space="preserve"> авиационных работ, парашютных прыжков, демонстрационных полетов воздушных судов, </w:t>
      </w:r>
      <w:r w:rsidRPr="002613B0">
        <w:t>полетов беспилотных воздушных судов (за исключением полетов беспилотных воздушных судов с максимальной взлетной массой менее 0,25 кг)</w:t>
      </w:r>
      <w:r w:rsidRPr="002613B0">
        <w:rPr>
          <w:bCs/>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rsidR="000A5844" w:rsidRPr="002613B0" w:rsidRDefault="000A5844" w:rsidP="000A5844">
      <w:pPr>
        <w:tabs>
          <w:tab w:val="left" w:pos="142"/>
          <w:tab w:val="left" w:pos="284"/>
        </w:tabs>
        <w:jc w:val="center"/>
        <w:rPr>
          <w:bCs/>
        </w:rPr>
      </w:pPr>
    </w:p>
    <w:p w:rsidR="000A5844" w:rsidRPr="002613B0" w:rsidRDefault="000A5844" w:rsidP="000A5844">
      <w:pPr>
        <w:tabs>
          <w:tab w:val="left" w:pos="142"/>
          <w:tab w:val="left" w:pos="284"/>
        </w:tabs>
        <w:jc w:val="center"/>
        <w:rPr>
          <w:bCs/>
        </w:rPr>
      </w:pPr>
      <w:r w:rsidRPr="002613B0">
        <w:rPr>
          <w:bCs/>
        </w:rPr>
        <w:t>«______»____________20____ года                                                             №_______________</w:t>
      </w:r>
    </w:p>
    <w:p w:rsidR="000A5844" w:rsidRPr="002613B0" w:rsidRDefault="000A5844" w:rsidP="000A5844">
      <w:pPr>
        <w:tabs>
          <w:tab w:val="left" w:pos="142"/>
          <w:tab w:val="left" w:pos="284"/>
        </w:tabs>
        <w:jc w:val="center"/>
        <w:rPr>
          <w:bCs/>
        </w:rPr>
      </w:pPr>
    </w:p>
    <w:p w:rsidR="000A5844" w:rsidRPr="002613B0" w:rsidRDefault="000A5844" w:rsidP="000A5844">
      <w:pPr>
        <w:tabs>
          <w:tab w:val="left" w:pos="142"/>
          <w:tab w:val="left" w:pos="284"/>
        </w:tabs>
        <w:jc w:val="center"/>
        <w:rPr>
          <w:bCs/>
        </w:rPr>
      </w:pPr>
      <w:r w:rsidRPr="002613B0">
        <w:rPr>
          <w:bCs/>
        </w:rPr>
        <w:t>Разрешение выдано:</w:t>
      </w:r>
    </w:p>
    <w:p w:rsidR="000A5844" w:rsidRPr="002613B0" w:rsidRDefault="000A5844" w:rsidP="000A5844">
      <w:pPr>
        <w:tabs>
          <w:tab w:val="left" w:pos="142"/>
          <w:tab w:val="left" w:pos="284"/>
        </w:tabs>
        <w:jc w:val="center"/>
        <w:rPr>
          <w:bCs/>
        </w:rPr>
      </w:pPr>
      <w:r w:rsidRPr="002613B0">
        <w:rPr>
          <w:bCs/>
        </w:rPr>
        <w:t>_____________________________________________________</w:t>
      </w:r>
      <w:r>
        <w:rPr>
          <w:bCs/>
        </w:rPr>
        <w:t>_______________________________</w:t>
      </w:r>
      <w:r w:rsidRPr="002613B0">
        <w:rPr>
          <w:bCs/>
        </w:rPr>
        <w:t>________</w:t>
      </w:r>
      <w:r>
        <w:rPr>
          <w:bCs/>
        </w:rPr>
        <w:t>__________________</w:t>
      </w:r>
      <w:r w:rsidRPr="002613B0">
        <w:rPr>
          <w:bCs/>
        </w:rPr>
        <w:t>_______________________________________________________</w:t>
      </w:r>
      <w:r>
        <w:rPr>
          <w:bCs/>
        </w:rPr>
        <w:t>_</w:t>
      </w:r>
      <w:r w:rsidRPr="002613B0">
        <w:rPr>
          <w:bCs/>
        </w:rPr>
        <w:t>__</w:t>
      </w:r>
    </w:p>
    <w:p w:rsidR="000A5844" w:rsidRDefault="000A5844" w:rsidP="000A5844">
      <w:pPr>
        <w:tabs>
          <w:tab w:val="left" w:pos="142"/>
          <w:tab w:val="left" w:pos="284"/>
        </w:tabs>
        <w:jc w:val="center"/>
        <w:rPr>
          <w:bCs/>
          <w:sz w:val="18"/>
          <w:szCs w:val="18"/>
        </w:rPr>
      </w:pPr>
      <w:r w:rsidRPr="00D24D05">
        <w:rPr>
          <w:bCs/>
          <w:sz w:val="18"/>
          <w:szCs w:val="18"/>
        </w:rPr>
        <w:t>(Ф.И.О. лица, наименование организации)</w:t>
      </w:r>
    </w:p>
    <w:p w:rsidR="000A5844" w:rsidRDefault="000A5844" w:rsidP="000A5844">
      <w:pPr>
        <w:tabs>
          <w:tab w:val="left" w:pos="142"/>
          <w:tab w:val="left" w:pos="284"/>
        </w:tabs>
        <w:rPr>
          <w:bCs/>
          <w:sz w:val="18"/>
          <w:szCs w:val="18"/>
        </w:rPr>
      </w:pPr>
    </w:p>
    <w:p w:rsidR="000A5844" w:rsidRPr="002613B0" w:rsidRDefault="000A5844" w:rsidP="000A5844">
      <w:pPr>
        <w:tabs>
          <w:tab w:val="left" w:pos="142"/>
          <w:tab w:val="left" w:pos="284"/>
        </w:tabs>
        <w:rPr>
          <w:bCs/>
          <w:sz w:val="20"/>
          <w:szCs w:val="20"/>
        </w:rPr>
      </w:pPr>
      <w:r w:rsidRPr="002613B0">
        <w:rPr>
          <w:bCs/>
        </w:rPr>
        <w:t>на использование воздушного пространства над территорией муниципального образования Ленинградской области при</w:t>
      </w:r>
      <w:r w:rsidRPr="002613B0">
        <w:rPr>
          <w:bCs/>
          <w:sz w:val="20"/>
          <w:szCs w:val="20"/>
        </w:rPr>
        <w:t>_______________________________________________________________________</w:t>
      </w:r>
    </w:p>
    <w:p w:rsidR="000A5844" w:rsidRPr="00D24D05" w:rsidRDefault="000A5844" w:rsidP="000A5844">
      <w:pPr>
        <w:tabs>
          <w:tab w:val="left" w:pos="142"/>
          <w:tab w:val="left" w:pos="284"/>
        </w:tabs>
        <w:jc w:val="center"/>
        <w:rPr>
          <w:bCs/>
          <w:sz w:val="18"/>
          <w:szCs w:val="18"/>
        </w:rPr>
      </w:pPr>
      <w:r w:rsidRPr="00D24D05">
        <w:rPr>
          <w:bCs/>
          <w:sz w:val="18"/>
          <w:szCs w:val="18"/>
        </w:rPr>
        <w:t>(указывается вид деятельности)</w:t>
      </w:r>
    </w:p>
    <w:p w:rsidR="000A5844" w:rsidRDefault="000A5844" w:rsidP="000A5844">
      <w:pPr>
        <w:tabs>
          <w:tab w:val="left" w:pos="142"/>
          <w:tab w:val="left" w:pos="284"/>
        </w:tabs>
        <w:rPr>
          <w:bCs/>
          <w:szCs w:val="20"/>
        </w:rPr>
      </w:pPr>
    </w:p>
    <w:p w:rsidR="000A5844" w:rsidRPr="002613B0" w:rsidRDefault="000A5844" w:rsidP="000A5844">
      <w:pPr>
        <w:tabs>
          <w:tab w:val="left" w:pos="142"/>
          <w:tab w:val="left" w:pos="284"/>
        </w:tabs>
        <w:rPr>
          <w:bCs/>
          <w:szCs w:val="20"/>
        </w:rPr>
      </w:pPr>
      <w:r w:rsidRPr="002613B0">
        <w:rPr>
          <w:bCs/>
          <w:szCs w:val="20"/>
        </w:rPr>
        <w:t>Сроки использования воздушного пространства: __________</w:t>
      </w:r>
      <w:r>
        <w:rPr>
          <w:bCs/>
          <w:szCs w:val="20"/>
        </w:rPr>
        <w:t>_______</w:t>
      </w:r>
      <w:r w:rsidRPr="002613B0">
        <w:rPr>
          <w:bCs/>
          <w:szCs w:val="20"/>
        </w:rPr>
        <w:t>________________________</w:t>
      </w:r>
    </w:p>
    <w:p w:rsidR="000A5844" w:rsidRPr="002613B0" w:rsidRDefault="000A5844" w:rsidP="000A5844">
      <w:pPr>
        <w:tabs>
          <w:tab w:val="left" w:pos="142"/>
          <w:tab w:val="left" w:pos="284"/>
        </w:tabs>
        <w:jc w:val="center"/>
        <w:rPr>
          <w:bCs/>
          <w:szCs w:val="20"/>
        </w:rPr>
      </w:pPr>
      <w:r w:rsidRPr="002613B0">
        <w:rPr>
          <w:bCs/>
          <w:szCs w:val="20"/>
        </w:rPr>
        <w:t>___________________________________________________________________________</w:t>
      </w:r>
    </w:p>
    <w:p w:rsidR="000A5844" w:rsidRDefault="000A5844" w:rsidP="000A5844">
      <w:pPr>
        <w:tabs>
          <w:tab w:val="left" w:pos="142"/>
          <w:tab w:val="left" w:pos="284"/>
        </w:tabs>
        <w:rPr>
          <w:bCs/>
          <w:szCs w:val="20"/>
        </w:rPr>
      </w:pPr>
    </w:p>
    <w:p w:rsidR="000A5844" w:rsidRPr="002613B0" w:rsidRDefault="000A5844" w:rsidP="000A5844">
      <w:pPr>
        <w:tabs>
          <w:tab w:val="left" w:pos="142"/>
          <w:tab w:val="left" w:pos="284"/>
        </w:tabs>
        <w:rPr>
          <w:bCs/>
          <w:szCs w:val="20"/>
        </w:rPr>
      </w:pPr>
      <w:r w:rsidRPr="002613B0">
        <w:rPr>
          <w:bCs/>
          <w:szCs w:val="20"/>
        </w:rPr>
        <w:t>Адрес проведения мероприятия: _______________________________________________</w:t>
      </w:r>
    </w:p>
    <w:p w:rsidR="000A5844" w:rsidRPr="002613B0" w:rsidRDefault="000A5844" w:rsidP="000A5844">
      <w:pPr>
        <w:tabs>
          <w:tab w:val="left" w:pos="142"/>
          <w:tab w:val="left" w:pos="284"/>
        </w:tabs>
        <w:jc w:val="center"/>
        <w:rPr>
          <w:bCs/>
          <w:szCs w:val="20"/>
        </w:rPr>
      </w:pPr>
      <w:r w:rsidRPr="002613B0">
        <w:rPr>
          <w:bCs/>
          <w:szCs w:val="20"/>
        </w:rPr>
        <w:t>____________________________________________________________________________</w:t>
      </w:r>
    </w:p>
    <w:p w:rsidR="000A5844" w:rsidRPr="002613B0" w:rsidRDefault="000A5844" w:rsidP="000A5844">
      <w:pPr>
        <w:tabs>
          <w:tab w:val="left" w:pos="142"/>
          <w:tab w:val="left" w:pos="284"/>
        </w:tabs>
        <w:jc w:val="center"/>
        <w:rPr>
          <w:bCs/>
          <w:sz w:val="20"/>
          <w:szCs w:val="20"/>
        </w:rPr>
      </w:pPr>
      <w:r w:rsidRPr="002613B0">
        <w:rPr>
          <w:bCs/>
          <w:sz w:val="20"/>
          <w:szCs w:val="20"/>
        </w:rPr>
        <w:t xml:space="preserve">                                              _______________                                 ______________________</w:t>
      </w:r>
    </w:p>
    <w:p w:rsidR="000A5844" w:rsidRPr="00D24D05" w:rsidRDefault="000A5844" w:rsidP="000A5844">
      <w:pPr>
        <w:tabs>
          <w:tab w:val="left" w:pos="142"/>
          <w:tab w:val="left" w:pos="284"/>
        </w:tabs>
        <w:jc w:val="center"/>
        <w:rPr>
          <w:bCs/>
          <w:sz w:val="18"/>
          <w:szCs w:val="18"/>
        </w:rPr>
      </w:pPr>
      <w:r w:rsidRPr="00D24D05">
        <w:rPr>
          <w:bCs/>
          <w:sz w:val="18"/>
          <w:szCs w:val="18"/>
        </w:rPr>
        <w:t xml:space="preserve">  (подпись)                                                   (расшифровка)                    </w:t>
      </w:r>
    </w:p>
    <w:p w:rsidR="000A5844" w:rsidRPr="00D24D05" w:rsidRDefault="000A5844" w:rsidP="000A5844">
      <w:pPr>
        <w:tabs>
          <w:tab w:val="left" w:pos="142"/>
          <w:tab w:val="left" w:pos="284"/>
        </w:tabs>
        <w:jc w:val="center"/>
        <w:rPr>
          <w:bCs/>
          <w:sz w:val="18"/>
          <w:szCs w:val="18"/>
        </w:rPr>
      </w:pPr>
    </w:p>
    <w:p w:rsidR="000A5844" w:rsidRPr="002613B0"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Pr="00584FD3" w:rsidRDefault="000A5844" w:rsidP="00584FD3">
      <w:pPr>
        <w:tabs>
          <w:tab w:val="left" w:pos="142"/>
          <w:tab w:val="left" w:pos="284"/>
        </w:tabs>
        <w:rPr>
          <w:bCs/>
          <w:sz w:val="20"/>
          <w:szCs w:val="20"/>
          <w:lang w:val="en-US"/>
        </w:rPr>
      </w:pPr>
    </w:p>
    <w:p w:rsidR="000A5844" w:rsidRDefault="000A5844" w:rsidP="000A5844">
      <w:pPr>
        <w:tabs>
          <w:tab w:val="left" w:pos="142"/>
          <w:tab w:val="left" w:pos="284"/>
        </w:tabs>
        <w:jc w:val="center"/>
        <w:rPr>
          <w:bCs/>
          <w:sz w:val="20"/>
          <w:szCs w:val="20"/>
        </w:rPr>
      </w:pPr>
    </w:p>
    <w:p w:rsidR="000A5844" w:rsidRPr="0045347A" w:rsidRDefault="000A5844" w:rsidP="000A5844">
      <w:pPr>
        <w:tabs>
          <w:tab w:val="left" w:pos="142"/>
          <w:tab w:val="left" w:pos="284"/>
        </w:tabs>
        <w:jc w:val="right"/>
        <w:rPr>
          <w:bCs/>
        </w:rPr>
      </w:pPr>
      <w:r w:rsidRPr="0045347A">
        <w:rPr>
          <w:bCs/>
        </w:rPr>
        <w:t xml:space="preserve">Форма  № 3 </w:t>
      </w:r>
    </w:p>
    <w:p w:rsidR="000A5844" w:rsidRPr="001B614D" w:rsidRDefault="000A5844" w:rsidP="000A5844">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0A5844" w:rsidRPr="001B614D" w:rsidTr="00032EAF">
        <w:tc>
          <w:tcPr>
            <w:tcW w:w="3685" w:type="dxa"/>
            <w:vMerge w:val="restart"/>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физического лица и адрес проживания/наименование организации и ИНН)</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представителя заявителя и реквизиты доверенности)</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Контактная информация:</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707" w:type="dxa"/>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Тел.</w:t>
            </w:r>
          </w:p>
        </w:tc>
        <w:tc>
          <w:tcPr>
            <w:tcW w:w="5903" w:type="dxa"/>
            <w:gridSpan w:val="2"/>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1234"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Эл.почта</w:t>
            </w:r>
          </w:p>
        </w:tc>
        <w:tc>
          <w:tcPr>
            <w:tcW w:w="5376" w:type="dxa"/>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bl>
    <w:p w:rsidR="000A5844" w:rsidRPr="001B614D" w:rsidRDefault="000A5844" w:rsidP="000A5844">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1984"/>
        <w:gridCol w:w="340"/>
        <w:gridCol w:w="794"/>
        <w:gridCol w:w="1701"/>
        <w:gridCol w:w="1927"/>
        <w:gridCol w:w="340"/>
        <w:gridCol w:w="568"/>
        <w:gridCol w:w="876"/>
        <w:gridCol w:w="1765"/>
        <w:gridCol w:w="15"/>
      </w:tblGrid>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bookmarkStart w:id="10" w:name="P708"/>
            <w:bookmarkEnd w:id="10"/>
            <w:r w:rsidRPr="001B614D">
              <w:rPr>
                <w:rFonts w:ascii="Times New Roman" w:hAnsi="Times New Roman" w:cs="Times New Roman"/>
              </w:rPr>
              <w:t>РЕШЕНИЕ</w:t>
            </w:r>
          </w:p>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об отказе в приеме заявления и документов, необходимых для предоставления муниципальной услуги</w:t>
            </w: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Настоящим подтверждается, что при приеме документов, необходимых для предоставления муниципальной услуги</w:t>
            </w:r>
          </w:p>
        </w:tc>
      </w:tr>
      <w:tr w:rsidR="000A5844" w:rsidRPr="001B614D" w:rsidTr="00032EAF">
        <w:tc>
          <w:tcPr>
            <w:tcW w:w="8530" w:type="dxa"/>
            <w:gridSpan w:val="8"/>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8530" w:type="dxa"/>
            <w:gridSpan w:val="8"/>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0A5844" w:rsidRPr="001B614D" w:rsidRDefault="000A5844" w:rsidP="00032EAF">
            <w:pPr>
              <w:pStyle w:val="ConsPlusNormal"/>
              <w:jc w:val="center"/>
              <w:rPr>
                <w:rFonts w:ascii="Times New Roman" w:hAnsi="Times New Roman" w:cs="Times New Roman"/>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были выявлены следующие основания для отказа в приеме документов:</w:t>
            </w:r>
          </w:p>
        </w:tc>
      </w:tr>
      <w:tr w:rsidR="000A5844" w:rsidRPr="001B614D" w:rsidTr="00032EAF">
        <w:tc>
          <w:tcPr>
            <w:tcW w:w="10310" w:type="dxa"/>
            <w:gridSpan w:val="10"/>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10"/>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10"/>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приеме документов, предусмотренные </w:t>
            </w:r>
            <w:hyperlink w:anchor="P266" w:history="1">
              <w:r w:rsidRPr="00D24D05">
                <w:rPr>
                  <w:rFonts w:ascii="Times New Roman" w:hAnsi="Times New Roman" w:cs="Times New Roman"/>
                  <w:sz w:val="18"/>
                  <w:szCs w:val="18"/>
                </w:rPr>
                <w:t>пунктом 2.9</w:t>
              </w:r>
            </w:hyperlink>
            <w:r w:rsidRPr="00D24D05">
              <w:rPr>
                <w:rFonts w:ascii="Times New Roman" w:hAnsi="Times New Roman" w:cs="Times New Roman"/>
                <w:sz w:val="18"/>
                <w:szCs w:val="18"/>
              </w:rPr>
              <w:t xml:space="preserve"> административного регламента)</w:t>
            </w: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Для получения муниципальной услуги заявителю необходимо представить следующие документы:</w:t>
            </w:r>
          </w:p>
        </w:tc>
      </w:tr>
      <w:tr w:rsidR="000A5844" w:rsidRPr="001B614D" w:rsidTr="00032EAF">
        <w:tc>
          <w:tcPr>
            <w:tcW w:w="10310" w:type="dxa"/>
            <w:gridSpan w:val="10"/>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rPr>
          <w:trHeight w:val="115"/>
        </w:trPr>
        <w:tc>
          <w:tcPr>
            <w:tcW w:w="10310" w:type="dxa"/>
            <w:gridSpan w:val="10"/>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10"/>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0A5844" w:rsidRPr="001B614D" w:rsidTr="00032EAF">
        <w:tblPrEx>
          <w:tblBorders>
            <w:insideH w:val="single" w:sz="4" w:space="0" w:color="auto"/>
          </w:tblBorders>
        </w:tblPrEx>
        <w:trPr>
          <w:gridAfter w:val="1"/>
          <w:wAfter w:w="15" w:type="dxa"/>
        </w:trPr>
        <w:tc>
          <w:tcPr>
            <w:tcW w:w="3118" w:type="dxa"/>
            <w:gridSpan w:val="3"/>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1701" w:type="dxa"/>
            <w:tcBorders>
              <w:top w:val="nil"/>
              <w:left w:val="nil"/>
              <w:right w:val="nil"/>
            </w:tcBorders>
          </w:tcPr>
          <w:p w:rsidR="000A5844" w:rsidRPr="001B614D" w:rsidRDefault="000A5844" w:rsidP="00032EAF">
            <w:pPr>
              <w:pStyle w:val="ConsPlusNormal"/>
              <w:jc w:val="both"/>
              <w:rPr>
                <w:rFonts w:ascii="Times New Roman" w:hAnsi="Times New Roman" w:cs="Times New Roman"/>
              </w:rPr>
            </w:pPr>
          </w:p>
        </w:tc>
        <w:tc>
          <w:tcPr>
            <w:tcW w:w="2835" w:type="dxa"/>
            <w:gridSpan w:val="3"/>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2641" w:type="dxa"/>
            <w:gridSpan w:val="2"/>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r>
      <w:tr w:rsidR="000A5844" w:rsidRPr="001B614D" w:rsidTr="00032EAF">
        <w:tblPrEx>
          <w:tblBorders>
            <w:insideH w:val="nil"/>
          </w:tblBorders>
        </w:tblPrEx>
        <w:trPr>
          <w:gridAfter w:val="1"/>
          <w:wAfter w:w="15" w:type="dxa"/>
        </w:trPr>
        <w:tc>
          <w:tcPr>
            <w:tcW w:w="3118" w:type="dxa"/>
            <w:gridSpan w:val="3"/>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 (специалист МФЦ)</w:t>
            </w:r>
          </w:p>
        </w:tc>
        <w:tc>
          <w:tcPr>
            <w:tcW w:w="1701"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gridSpan w:val="3"/>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0A5844" w:rsidRPr="001B614D" w:rsidTr="00032EAF">
        <w:tblPrEx>
          <w:tblBorders>
            <w:insideH w:val="nil"/>
          </w:tblBorders>
        </w:tblPrEx>
        <w:trPr>
          <w:gridAfter w:val="1"/>
          <w:wAfter w:w="15" w:type="dxa"/>
        </w:trPr>
        <w:tc>
          <w:tcPr>
            <w:tcW w:w="10295" w:type="dxa"/>
            <w:gridSpan w:val="9"/>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М.П.</w:t>
            </w:r>
          </w:p>
        </w:tc>
      </w:tr>
      <w:tr w:rsidR="000A5844" w:rsidRPr="001B614D" w:rsidTr="00032EAF">
        <w:trPr>
          <w:gridAfter w:val="1"/>
          <w:wAfter w:w="15" w:type="dxa"/>
        </w:trPr>
        <w:tc>
          <w:tcPr>
            <w:tcW w:w="10295" w:type="dxa"/>
            <w:gridSpan w:val="9"/>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Подпись заявителя, подтверждающая получение решения об отказе в приеме документов</w:t>
            </w:r>
          </w:p>
        </w:tc>
      </w:tr>
      <w:tr w:rsidR="000A5844" w:rsidRPr="001B614D" w:rsidTr="00032EAF">
        <w:trPr>
          <w:gridAfter w:val="1"/>
          <w:wAfter w:w="15" w:type="dxa"/>
        </w:trPr>
        <w:tc>
          <w:tcPr>
            <w:tcW w:w="1984" w:type="dxa"/>
            <w:tcBorders>
              <w:top w:val="nil"/>
              <w:left w:val="nil"/>
              <w:bottom w:val="single" w:sz="4" w:space="0" w:color="auto"/>
              <w:right w:val="nil"/>
            </w:tcBorders>
          </w:tcPr>
          <w:p w:rsidR="000A5844" w:rsidRPr="001B614D" w:rsidRDefault="000A5844" w:rsidP="00032EAF">
            <w:pPr>
              <w:pStyle w:val="ConsPlusNormal"/>
              <w:jc w:val="center"/>
              <w:rPr>
                <w:rFonts w:ascii="Times New Roman" w:hAnsi="Times New Roman" w:cs="Times New Roman"/>
              </w:rPr>
            </w:pP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4422" w:type="dxa"/>
            <w:gridSpan w:val="3"/>
            <w:tcBorders>
              <w:top w:val="nil"/>
              <w:left w:val="nil"/>
              <w:bottom w:val="single" w:sz="4" w:space="0" w:color="auto"/>
              <w:right w:val="nil"/>
            </w:tcBorders>
          </w:tcPr>
          <w:p w:rsidR="000A5844" w:rsidRPr="001B614D" w:rsidRDefault="000A5844" w:rsidP="00032EAF">
            <w:pPr>
              <w:pStyle w:val="ConsPlusNormal"/>
              <w:jc w:val="center"/>
              <w:rPr>
                <w:rFonts w:ascii="Times New Roman" w:hAnsi="Times New Roman" w:cs="Times New Roman"/>
              </w:rPr>
            </w:pP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3209" w:type="dxa"/>
            <w:gridSpan w:val="3"/>
            <w:tcBorders>
              <w:top w:val="nil"/>
              <w:left w:val="nil"/>
              <w:bottom w:val="single" w:sz="4" w:space="0" w:color="auto"/>
              <w:right w:val="nil"/>
            </w:tcBorders>
          </w:tcPr>
          <w:p w:rsidR="000A5844" w:rsidRPr="001B614D" w:rsidRDefault="000A5844" w:rsidP="00032EAF">
            <w:pPr>
              <w:pStyle w:val="ConsPlusNormal"/>
              <w:jc w:val="center"/>
              <w:rPr>
                <w:rFonts w:ascii="Times New Roman" w:hAnsi="Times New Roman" w:cs="Times New Roman"/>
              </w:rPr>
            </w:pPr>
          </w:p>
        </w:tc>
      </w:tr>
      <w:tr w:rsidR="000A5844" w:rsidRPr="001B614D" w:rsidTr="00032EAF">
        <w:trPr>
          <w:gridAfter w:val="1"/>
          <w:wAfter w:w="15" w:type="dxa"/>
        </w:trPr>
        <w:tc>
          <w:tcPr>
            <w:tcW w:w="1984" w:type="dxa"/>
            <w:tcBorders>
              <w:top w:val="single" w:sz="4" w:space="0" w:color="auto"/>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(подпись)</w:t>
            </w: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4422" w:type="dxa"/>
            <w:gridSpan w:val="3"/>
            <w:tcBorders>
              <w:top w:val="single" w:sz="4" w:space="0" w:color="auto"/>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(Ф.И.О. заявителя/представителя заявителя)</w:t>
            </w: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3209" w:type="dxa"/>
            <w:gridSpan w:val="3"/>
            <w:tcBorders>
              <w:top w:val="single" w:sz="4" w:space="0" w:color="auto"/>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(дата)</w:t>
            </w:r>
          </w:p>
        </w:tc>
      </w:tr>
    </w:tbl>
    <w:p w:rsidR="000A5844" w:rsidRDefault="000A5844" w:rsidP="000A5844">
      <w:pPr>
        <w:pStyle w:val="ConsPlusNormal"/>
        <w:ind w:firstLine="540"/>
        <w:jc w:val="both"/>
        <w:rPr>
          <w:rFonts w:ascii="Times New Roman" w:hAnsi="Times New Roman" w:cs="Times New Roman"/>
          <w:sz w:val="24"/>
          <w:szCs w:val="24"/>
        </w:rPr>
      </w:pPr>
    </w:p>
    <w:p w:rsidR="000A5844" w:rsidRPr="0045347A" w:rsidRDefault="000A5844" w:rsidP="000A5844">
      <w:pPr>
        <w:tabs>
          <w:tab w:val="left" w:pos="142"/>
          <w:tab w:val="left" w:pos="284"/>
        </w:tabs>
        <w:jc w:val="right"/>
        <w:rPr>
          <w:bCs/>
        </w:rPr>
      </w:pPr>
      <w:r w:rsidRPr="0045347A">
        <w:rPr>
          <w:bCs/>
        </w:rPr>
        <w:t xml:space="preserve">Форма </w:t>
      </w:r>
      <w:r>
        <w:rPr>
          <w:bCs/>
        </w:rPr>
        <w:t xml:space="preserve"> № 4</w:t>
      </w:r>
    </w:p>
    <w:p w:rsidR="000A5844" w:rsidRPr="001B614D" w:rsidRDefault="000A5844" w:rsidP="000A5844">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0A5844" w:rsidRPr="001B614D" w:rsidTr="00032EAF">
        <w:tc>
          <w:tcPr>
            <w:tcW w:w="3685" w:type="dxa"/>
            <w:vMerge w:val="restart"/>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физического лица и адрес проживания/наименование организации и ИНН)</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представителя заявителя и реквизиты доверенности)</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Контактная информация:</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707" w:type="dxa"/>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Тел.</w:t>
            </w:r>
          </w:p>
        </w:tc>
        <w:tc>
          <w:tcPr>
            <w:tcW w:w="5903" w:type="dxa"/>
            <w:gridSpan w:val="2"/>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1234"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Эл.почта</w:t>
            </w:r>
          </w:p>
        </w:tc>
        <w:tc>
          <w:tcPr>
            <w:tcW w:w="5376" w:type="dxa"/>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bl>
    <w:p w:rsidR="000A5844" w:rsidRPr="001B614D" w:rsidRDefault="000A5844" w:rsidP="000A5844">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118"/>
        <w:gridCol w:w="1701"/>
        <w:gridCol w:w="2835"/>
        <w:gridCol w:w="876"/>
        <w:gridCol w:w="1765"/>
        <w:gridCol w:w="15"/>
      </w:tblGrid>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РЕШЕНИЕ</w:t>
            </w:r>
          </w:p>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 xml:space="preserve">об отказе в </w:t>
            </w:r>
            <w:r>
              <w:rPr>
                <w:rFonts w:ascii="Times New Roman" w:hAnsi="Times New Roman" w:cs="Times New Roman"/>
              </w:rPr>
              <w:t>предоставлении</w:t>
            </w:r>
            <w:r w:rsidRPr="001B614D">
              <w:rPr>
                <w:rFonts w:ascii="Times New Roman" w:hAnsi="Times New Roman" w:cs="Times New Roman"/>
              </w:rPr>
              <w:t xml:space="preserve"> муниципальной услуги</w:t>
            </w:r>
          </w:p>
        </w:tc>
      </w:tr>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6"/>
            <w:tcBorders>
              <w:top w:val="nil"/>
              <w:left w:val="nil"/>
              <w:bottom w:val="nil"/>
              <w:right w:val="nil"/>
            </w:tcBorders>
          </w:tcPr>
          <w:p w:rsidR="000A5844" w:rsidRDefault="000A5844" w:rsidP="00032EAF">
            <w:pPr>
              <w:autoSpaceDE w:val="0"/>
              <w:autoSpaceDN w:val="0"/>
              <w:adjustRightInd w:val="0"/>
              <w:jc w:val="both"/>
            </w:pPr>
            <w:r>
              <w:t>По результатам рассмотрения заявления по муниципальной услуге</w:t>
            </w:r>
          </w:p>
          <w:p w:rsidR="000A5844" w:rsidRPr="001B614D" w:rsidRDefault="000A5844" w:rsidP="00032EAF">
            <w:pPr>
              <w:pStyle w:val="ConsPlusNormal"/>
              <w:ind w:firstLine="283"/>
              <w:jc w:val="both"/>
              <w:rPr>
                <w:rFonts w:ascii="Times New Roman" w:hAnsi="Times New Roman" w:cs="Times New Roman"/>
              </w:rPr>
            </w:pPr>
          </w:p>
        </w:tc>
      </w:tr>
      <w:tr w:rsidR="000A5844" w:rsidRPr="001B614D" w:rsidTr="00032EAF">
        <w:tc>
          <w:tcPr>
            <w:tcW w:w="8530" w:type="dxa"/>
            <w:gridSpan w:val="4"/>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8530" w:type="dxa"/>
            <w:gridSpan w:val="4"/>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0A5844" w:rsidRPr="001B614D" w:rsidRDefault="000A5844" w:rsidP="00032EAF">
            <w:pPr>
              <w:pStyle w:val="ConsPlusNormal"/>
              <w:jc w:val="center"/>
              <w:rPr>
                <w:rFonts w:ascii="Times New Roman" w:hAnsi="Times New Roman" w:cs="Times New Roman"/>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 xml:space="preserve">были выявлены следующие основания для отказа в </w:t>
            </w:r>
            <w:r>
              <w:rPr>
                <w:rFonts w:ascii="Times New Roman" w:hAnsi="Times New Roman" w:cs="Times New Roman"/>
              </w:rPr>
              <w:t>предоставлении услуги</w:t>
            </w:r>
            <w:r w:rsidRPr="001B614D">
              <w:rPr>
                <w:rFonts w:ascii="Times New Roman" w:hAnsi="Times New Roman" w:cs="Times New Roman"/>
              </w:rPr>
              <w:t>:</w:t>
            </w:r>
          </w:p>
        </w:tc>
      </w:tr>
      <w:tr w:rsidR="000A5844" w:rsidRPr="001B614D" w:rsidTr="00032EAF">
        <w:tc>
          <w:tcPr>
            <w:tcW w:w="10310" w:type="dxa"/>
            <w:gridSpan w:val="6"/>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6"/>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6"/>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w:t>
            </w:r>
            <w:r>
              <w:rPr>
                <w:rFonts w:ascii="Times New Roman" w:hAnsi="Times New Roman" w:cs="Times New Roman"/>
                <w:sz w:val="18"/>
                <w:szCs w:val="18"/>
              </w:rPr>
              <w:t>предоставлении услуги</w:t>
            </w:r>
            <w:r w:rsidRPr="00D24D05">
              <w:rPr>
                <w:rFonts w:ascii="Times New Roman" w:hAnsi="Times New Roman" w:cs="Times New Roman"/>
                <w:sz w:val="18"/>
                <w:szCs w:val="18"/>
              </w:rPr>
              <w:t>)</w:t>
            </w:r>
          </w:p>
        </w:tc>
      </w:tr>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 xml:space="preserve">В связи с изложенным принято решение об отказе в </w:t>
            </w:r>
            <w:r>
              <w:rPr>
                <w:rFonts w:ascii="Times New Roman" w:hAnsi="Times New Roman" w:cs="Times New Roman"/>
              </w:rPr>
              <w:t>предоставлении</w:t>
            </w:r>
            <w:r w:rsidRPr="001B614D">
              <w:rPr>
                <w:rFonts w:ascii="Times New Roman" w:hAnsi="Times New Roman" w:cs="Times New Roman"/>
              </w:rPr>
              <w:t xml:space="preserve"> муниципальной услуги.</w:t>
            </w:r>
          </w:p>
        </w:tc>
      </w:tr>
      <w:tr w:rsidR="000A5844" w:rsidRPr="001B614D" w:rsidTr="00032EAF">
        <w:tc>
          <w:tcPr>
            <w:tcW w:w="10310" w:type="dxa"/>
            <w:gridSpan w:val="6"/>
            <w:tcBorders>
              <w:top w:val="nil"/>
              <w:left w:val="nil"/>
              <w:bottom w:val="nil"/>
              <w:right w:val="nil"/>
            </w:tcBorders>
          </w:tcPr>
          <w:p w:rsidR="000A5844" w:rsidRDefault="000A5844" w:rsidP="00032EAF">
            <w:pPr>
              <w:autoSpaceDE w:val="0"/>
              <w:autoSpaceDN w:val="0"/>
              <w:adjustRightInd w:val="0"/>
              <w:ind w:firstLine="283"/>
              <w:jc w:val="both"/>
            </w:pPr>
            <w:r>
              <w:t xml:space="preserve">Вы вправе повторно обратиться в уполномоченный орган с заявлением о предоставлении услуги после </w:t>
            </w:r>
            <w:r>
              <w:lastRenderedPageBreak/>
              <w:t>устранения указанных нарушений.</w:t>
            </w:r>
          </w:p>
          <w:p w:rsidR="000A5844" w:rsidRDefault="000A5844" w:rsidP="00032EAF">
            <w:pPr>
              <w:autoSpaceDE w:val="0"/>
              <w:autoSpaceDN w:val="0"/>
              <w:adjustRightInd w:val="0"/>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0A5844" w:rsidRPr="001B614D" w:rsidRDefault="000A5844" w:rsidP="00032EAF">
            <w:pPr>
              <w:pStyle w:val="ConsPlusNormal"/>
              <w:ind w:firstLine="283"/>
              <w:jc w:val="both"/>
              <w:rPr>
                <w:rFonts w:ascii="Times New Roman" w:hAnsi="Times New Roman" w:cs="Times New Roman"/>
              </w:rPr>
            </w:pPr>
          </w:p>
        </w:tc>
      </w:tr>
      <w:tr w:rsidR="000A5844" w:rsidRPr="001B614D" w:rsidTr="00032EAF">
        <w:tc>
          <w:tcPr>
            <w:tcW w:w="10310" w:type="dxa"/>
            <w:gridSpan w:val="6"/>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rPr>
          <w:trHeight w:val="115"/>
        </w:trPr>
        <w:tc>
          <w:tcPr>
            <w:tcW w:w="10310" w:type="dxa"/>
            <w:gridSpan w:val="6"/>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6"/>
            <w:tcBorders>
              <w:top w:val="single" w:sz="4" w:space="0" w:color="auto"/>
              <w:left w:val="nil"/>
              <w:bottom w:val="nil"/>
              <w:right w:val="nil"/>
            </w:tcBorders>
          </w:tcPr>
          <w:p w:rsidR="000A5844" w:rsidRPr="00D24D05" w:rsidRDefault="000A5844" w:rsidP="00032EAF">
            <w:pPr>
              <w:pStyle w:val="ConsPlusNormal"/>
              <w:rPr>
                <w:rFonts w:ascii="Times New Roman" w:hAnsi="Times New Roman" w:cs="Times New Roman"/>
                <w:sz w:val="18"/>
                <w:szCs w:val="18"/>
              </w:rPr>
            </w:pPr>
          </w:p>
        </w:tc>
      </w:tr>
      <w:tr w:rsidR="000A5844" w:rsidRPr="001B614D" w:rsidTr="00032EAF">
        <w:tblPrEx>
          <w:tblBorders>
            <w:insideH w:val="single" w:sz="4" w:space="0" w:color="auto"/>
          </w:tblBorders>
        </w:tblPrEx>
        <w:trPr>
          <w:gridAfter w:val="1"/>
          <w:wAfter w:w="15" w:type="dxa"/>
        </w:trPr>
        <w:tc>
          <w:tcPr>
            <w:tcW w:w="3118" w:type="dxa"/>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1701" w:type="dxa"/>
            <w:tcBorders>
              <w:top w:val="nil"/>
              <w:left w:val="nil"/>
              <w:right w:val="nil"/>
            </w:tcBorders>
          </w:tcPr>
          <w:p w:rsidR="000A5844" w:rsidRPr="001B614D" w:rsidRDefault="000A5844" w:rsidP="00032EAF">
            <w:pPr>
              <w:pStyle w:val="ConsPlusNormal"/>
              <w:jc w:val="both"/>
              <w:rPr>
                <w:rFonts w:ascii="Times New Roman" w:hAnsi="Times New Roman" w:cs="Times New Roman"/>
              </w:rPr>
            </w:pPr>
          </w:p>
        </w:tc>
        <w:tc>
          <w:tcPr>
            <w:tcW w:w="2835" w:type="dxa"/>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2641" w:type="dxa"/>
            <w:gridSpan w:val="2"/>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r>
      <w:tr w:rsidR="000A5844" w:rsidRPr="001B614D" w:rsidTr="00032EAF">
        <w:tblPrEx>
          <w:tblBorders>
            <w:insideH w:val="nil"/>
          </w:tblBorders>
        </w:tblPrEx>
        <w:trPr>
          <w:gridAfter w:val="1"/>
          <w:wAfter w:w="15" w:type="dxa"/>
        </w:trPr>
        <w:tc>
          <w:tcPr>
            <w:tcW w:w="3118"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w:t>
            </w:r>
          </w:p>
        </w:tc>
        <w:tc>
          <w:tcPr>
            <w:tcW w:w="1701"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0A5844" w:rsidRPr="001B614D" w:rsidTr="00032EAF">
        <w:tblPrEx>
          <w:tblBorders>
            <w:insideH w:val="nil"/>
          </w:tblBorders>
        </w:tblPrEx>
        <w:trPr>
          <w:gridAfter w:val="1"/>
          <w:wAfter w:w="15" w:type="dxa"/>
        </w:trPr>
        <w:tc>
          <w:tcPr>
            <w:tcW w:w="10295" w:type="dxa"/>
            <w:gridSpan w:val="5"/>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М.П.</w:t>
            </w:r>
          </w:p>
        </w:tc>
      </w:tr>
      <w:tr w:rsidR="000A5844" w:rsidRPr="001B614D" w:rsidTr="00032EAF">
        <w:trPr>
          <w:gridAfter w:val="1"/>
          <w:wAfter w:w="15" w:type="dxa"/>
        </w:trPr>
        <w:tc>
          <w:tcPr>
            <w:tcW w:w="10295" w:type="dxa"/>
            <w:gridSpan w:val="5"/>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bl>
    <w:p w:rsidR="000A5844" w:rsidRPr="000A5844" w:rsidRDefault="000A5844" w:rsidP="000A5844">
      <w:pPr>
        <w:tabs>
          <w:tab w:val="left" w:pos="142"/>
          <w:tab w:val="left" w:pos="284"/>
        </w:tabs>
        <w:autoSpaceDE w:val="0"/>
        <w:autoSpaceDN w:val="0"/>
        <w:adjustRightInd w:val="0"/>
        <w:ind w:firstLine="709"/>
        <w:rPr>
          <w:rFonts w:ascii="Times New Roman" w:hAnsi="Times New Roman" w:cs="Times New Roman"/>
          <w:sz w:val="28"/>
          <w:szCs w:val="28"/>
          <w:lang w:val="en-US"/>
        </w:rPr>
      </w:pPr>
    </w:p>
    <w:sectPr w:rsidR="000A5844" w:rsidRPr="000A5844" w:rsidSect="007D6158">
      <w:headerReference w:type="default" r:id="rId17"/>
      <w:pgSz w:w="11905" w:h="16838"/>
      <w:pgMar w:top="1134" w:right="567"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8F3" w:rsidRDefault="003048F3" w:rsidP="00773B10">
      <w:pPr>
        <w:spacing w:after="0" w:line="240" w:lineRule="auto"/>
      </w:pPr>
      <w:r>
        <w:separator/>
      </w:r>
    </w:p>
  </w:endnote>
  <w:endnote w:type="continuationSeparator" w:id="1">
    <w:p w:rsidR="003048F3" w:rsidRDefault="003048F3"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8F3" w:rsidRDefault="003048F3" w:rsidP="00773B10">
      <w:pPr>
        <w:spacing w:after="0" w:line="240" w:lineRule="auto"/>
      </w:pPr>
      <w:r>
        <w:separator/>
      </w:r>
    </w:p>
  </w:footnote>
  <w:footnote w:type="continuationSeparator" w:id="1">
    <w:p w:rsidR="003048F3" w:rsidRDefault="003048F3" w:rsidP="00773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D8" w:rsidRPr="00354312" w:rsidRDefault="002A50A1" w:rsidP="00881200">
    <w:pPr>
      <w:pStyle w:val="af5"/>
      <w:jc w:val="center"/>
    </w:pPr>
    <w:fldSimple w:instr="PAGE   \* MERGEFORMAT">
      <w:r w:rsidR="00584FD3">
        <w:rPr>
          <w:noProof/>
        </w:rPr>
        <w:t>23</w:t>
      </w:r>
    </w:fldSimple>
  </w:p>
  <w:p w:rsidR="005347D8" w:rsidRPr="00E61C30" w:rsidRDefault="005347D8" w:rsidP="00881200">
    <w:pPr>
      <w:pStyle w:val="a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253E"/>
    <w:lvl w:ilvl="0">
      <w:numFmt w:val="bullet"/>
      <w:lvlText w:val="*"/>
      <w:lvlJc w:val="left"/>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7A17FF"/>
    <w:multiLevelType w:val="hybridMultilevel"/>
    <w:tmpl w:val="491C1884"/>
    <w:lvl w:ilvl="0" w:tplc="EF54F15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B179F5"/>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3AB45117"/>
    <w:multiLevelType w:val="hybridMultilevel"/>
    <w:tmpl w:val="489CE95C"/>
    <w:lvl w:ilvl="0" w:tplc="031A5B70">
      <w:start w:val="3"/>
      <w:numFmt w:val="decimal"/>
      <w:lvlText w:val="%1."/>
      <w:lvlJc w:val="left"/>
      <w:pPr>
        <w:ind w:left="786"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7">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3"/>
  </w:num>
  <w:num w:numId="2">
    <w:abstractNumId w:val="9"/>
  </w:num>
  <w:num w:numId="3">
    <w:abstractNumId w:val="33"/>
  </w:num>
  <w:num w:numId="4">
    <w:abstractNumId w:val="23"/>
  </w:num>
  <w:num w:numId="5">
    <w:abstractNumId w:val="5"/>
  </w:num>
  <w:num w:numId="6">
    <w:abstractNumId w:val="24"/>
  </w:num>
  <w:num w:numId="7">
    <w:abstractNumId w:val="1"/>
  </w:num>
  <w:num w:numId="8">
    <w:abstractNumId w:val="15"/>
  </w:num>
  <w:num w:numId="9">
    <w:abstractNumId w:val="48"/>
  </w:num>
  <w:num w:numId="10">
    <w:abstractNumId w:val="35"/>
  </w:num>
  <w:num w:numId="11">
    <w:abstractNumId w:val="32"/>
  </w:num>
  <w:num w:numId="12">
    <w:abstractNumId w:val="47"/>
  </w:num>
  <w:num w:numId="13">
    <w:abstractNumId w:val="12"/>
  </w:num>
  <w:num w:numId="14">
    <w:abstractNumId w:val="21"/>
  </w:num>
  <w:num w:numId="15">
    <w:abstractNumId w:val="16"/>
  </w:num>
  <w:num w:numId="16">
    <w:abstractNumId w:val="27"/>
  </w:num>
  <w:num w:numId="17">
    <w:abstractNumId w:val="26"/>
  </w:num>
  <w:num w:numId="18">
    <w:abstractNumId w:val="31"/>
  </w:num>
  <w:num w:numId="19">
    <w:abstractNumId w:val="36"/>
  </w:num>
  <w:num w:numId="20">
    <w:abstractNumId w:val="14"/>
  </w:num>
  <w:num w:numId="21">
    <w:abstractNumId w:val="6"/>
  </w:num>
  <w:num w:numId="22">
    <w:abstractNumId w:val="18"/>
  </w:num>
  <w:num w:numId="23">
    <w:abstractNumId w:val="39"/>
  </w:num>
  <w:num w:numId="24">
    <w:abstractNumId w:val="42"/>
  </w:num>
  <w:num w:numId="25">
    <w:abstractNumId w:val="30"/>
  </w:num>
  <w:num w:numId="26">
    <w:abstractNumId w:val="22"/>
  </w:num>
  <w:num w:numId="27">
    <w:abstractNumId w:val="49"/>
  </w:num>
  <w:num w:numId="28">
    <w:abstractNumId w:val="10"/>
  </w:num>
  <w:num w:numId="29">
    <w:abstractNumId w:val="45"/>
  </w:num>
  <w:num w:numId="30">
    <w:abstractNumId w:val="20"/>
  </w:num>
  <w:num w:numId="31">
    <w:abstractNumId w:val="11"/>
  </w:num>
  <w:num w:numId="32">
    <w:abstractNumId w:val="13"/>
  </w:num>
  <w:num w:numId="33">
    <w:abstractNumId w:val="17"/>
  </w:num>
  <w:num w:numId="34">
    <w:abstractNumId w:val="37"/>
  </w:num>
  <w:num w:numId="35">
    <w:abstractNumId w:val="40"/>
  </w:num>
  <w:num w:numId="36">
    <w:abstractNumId w:val="3"/>
  </w:num>
  <w:num w:numId="37">
    <w:abstractNumId w:val="2"/>
  </w:num>
  <w:num w:numId="38">
    <w:abstractNumId w:val="41"/>
  </w:num>
  <w:num w:numId="39">
    <w:abstractNumId w:val="25"/>
  </w:num>
  <w:num w:numId="40">
    <w:abstractNumId w:val="4"/>
  </w:num>
  <w:num w:numId="41">
    <w:abstractNumId w:val="29"/>
  </w:num>
  <w:num w:numId="42">
    <w:abstractNumId w:val="46"/>
  </w:num>
  <w:num w:numId="43">
    <w:abstractNumId w:val="0"/>
    <w:lvlOverride w:ilvl="0">
      <w:lvl w:ilvl="0">
        <w:numFmt w:val="bullet"/>
        <w:lvlText w:val=""/>
        <w:legacy w:legacy="1" w:legacySpace="0" w:legacyIndent="360"/>
        <w:lvlJc w:val="left"/>
        <w:rPr>
          <w:rFonts w:ascii="Symbol" w:hAnsi="Symbol" w:hint="default"/>
        </w:rPr>
      </w:lvl>
    </w:lvlOverride>
  </w:num>
  <w:num w:numId="44">
    <w:abstractNumId w:val="28"/>
  </w:num>
  <w:num w:numId="45">
    <w:abstractNumId w:val="44"/>
  </w:num>
  <w:num w:numId="46">
    <w:abstractNumId w:val="38"/>
  </w:num>
  <w:num w:numId="47">
    <w:abstractNumId w:val="8"/>
  </w:num>
  <w:num w:numId="48">
    <w:abstractNumId w:val="7"/>
  </w:num>
  <w:num w:numId="49">
    <w:abstractNumId w:val="19"/>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3F32"/>
    <w:rsid w:val="00005FB3"/>
    <w:rsid w:val="00024767"/>
    <w:rsid w:val="000273D5"/>
    <w:rsid w:val="00033050"/>
    <w:rsid w:val="00041572"/>
    <w:rsid w:val="00042448"/>
    <w:rsid w:val="00047603"/>
    <w:rsid w:val="00062788"/>
    <w:rsid w:val="00070AC5"/>
    <w:rsid w:val="00070D47"/>
    <w:rsid w:val="00091652"/>
    <w:rsid w:val="00091AC3"/>
    <w:rsid w:val="00094203"/>
    <w:rsid w:val="000949AF"/>
    <w:rsid w:val="00097BB9"/>
    <w:rsid w:val="000A20A1"/>
    <w:rsid w:val="000A5844"/>
    <w:rsid w:val="000B4B9A"/>
    <w:rsid w:val="000B7BF1"/>
    <w:rsid w:val="000D6678"/>
    <w:rsid w:val="000F5284"/>
    <w:rsid w:val="00103CEA"/>
    <w:rsid w:val="001102EA"/>
    <w:rsid w:val="00110FA0"/>
    <w:rsid w:val="0011177E"/>
    <w:rsid w:val="001148E9"/>
    <w:rsid w:val="001215E0"/>
    <w:rsid w:val="001217DE"/>
    <w:rsid w:val="00122A10"/>
    <w:rsid w:val="00123675"/>
    <w:rsid w:val="00123A7B"/>
    <w:rsid w:val="00123C68"/>
    <w:rsid w:val="00127422"/>
    <w:rsid w:val="00130460"/>
    <w:rsid w:val="00130E25"/>
    <w:rsid w:val="00134E31"/>
    <w:rsid w:val="00136EE9"/>
    <w:rsid w:val="001441B0"/>
    <w:rsid w:val="00146618"/>
    <w:rsid w:val="0014777E"/>
    <w:rsid w:val="0015062E"/>
    <w:rsid w:val="00160968"/>
    <w:rsid w:val="00163FD3"/>
    <w:rsid w:val="00166A76"/>
    <w:rsid w:val="00167546"/>
    <w:rsid w:val="00170984"/>
    <w:rsid w:val="00177ECF"/>
    <w:rsid w:val="00180544"/>
    <w:rsid w:val="00187DCC"/>
    <w:rsid w:val="001909A2"/>
    <w:rsid w:val="0019510C"/>
    <w:rsid w:val="00195357"/>
    <w:rsid w:val="001960E8"/>
    <w:rsid w:val="001A5A35"/>
    <w:rsid w:val="001A6369"/>
    <w:rsid w:val="001B14D1"/>
    <w:rsid w:val="001B4B55"/>
    <w:rsid w:val="001B55E7"/>
    <w:rsid w:val="001B5F20"/>
    <w:rsid w:val="001C0249"/>
    <w:rsid w:val="001C0351"/>
    <w:rsid w:val="001C199D"/>
    <w:rsid w:val="001C2720"/>
    <w:rsid w:val="001C719D"/>
    <w:rsid w:val="001D5708"/>
    <w:rsid w:val="001E04E0"/>
    <w:rsid w:val="001E0AEF"/>
    <w:rsid w:val="001E5167"/>
    <w:rsid w:val="001E5609"/>
    <w:rsid w:val="00202533"/>
    <w:rsid w:val="00211DF8"/>
    <w:rsid w:val="00215BD9"/>
    <w:rsid w:val="00217D0B"/>
    <w:rsid w:val="00225229"/>
    <w:rsid w:val="002351EC"/>
    <w:rsid w:val="002369E0"/>
    <w:rsid w:val="0024188C"/>
    <w:rsid w:val="002468DF"/>
    <w:rsid w:val="00267C87"/>
    <w:rsid w:val="00271DB4"/>
    <w:rsid w:val="002721FE"/>
    <w:rsid w:val="00275E77"/>
    <w:rsid w:val="0028395A"/>
    <w:rsid w:val="0029006F"/>
    <w:rsid w:val="0029085A"/>
    <w:rsid w:val="002916AB"/>
    <w:rsid w:val="002946C9"/>
    <w:rsid w:val="00295E44"/>
    <w:rsid w:val="002A3567"/>
    <w:rsid w:val="002A4AAF"/>
    <w:rsid w:val="002A50A1"/>
    <w:rsid w:val="002B3010"/>
    <w:rsid w:val="002B61E1"/>
    <w:rsid w:val="002B78B5"/>
    <w:rsid w:val="002C5939"/>
    <w:rsid w:val="002D0F16"/>
    <w:rsid w:val="002D2E07"/>
    <w:rsid w:val="002D44CB"/>
    <w:rsid w:val="002D478D"/>
    <w:rsid w:val="002D52EC"/>
    <w:rsid w:val="002E6EF9"/>
    <w:rsid w:val="002E7966"/>
    <w:rsid w:val="002F4DB7"/>
    <w:rsid w:val="0030411B"/>
    <w:rsid w:val="003048F3"/>
    <w:rsid w:val="00304E12"/>
    <w:rsid w:val="00313DAA"/>
    <w:rsid w:val="003244A4"/>
    <w:rsid w:val="00336F42"/>
    <w:rsid w:val="003421A2"/>
    <w:rsid w:val="003430D9"/>
    <w:rsid w:val="00352429"/>
    <w:rsid w:val="00355988"/>
    <w:rsid w:val="00360755"/>
    <w:rsid w:val="0036506D"/>
    <w:rsid w:val="00366C5A"/>
    <w:rsid w:val="003678D7"/>
    <w:rsid w:val="003705CB"/>
    <w:rsid w:val="00374A2D"/>
    <w:rsid w:val="003842E5"/>
    <w:rsid w:val="003861DF"/>
    <w:rsid w:val="003A2EA7"/>
    <w:rsid w:val="003A3CDB"/>
    <w:rsid w:val="003B0AE3"/>
    <w:rsid w:val="003B3F4F"/>
    <w:rsid w:val="003B5D93"/>
    <w:rsid w:val="003C0C7F"/>
    <w:rsid w:val="003C1D1E"/>
    <w:rsid w:val="003D56A0"/>
    <w:rsid w:val="003D5ECD"/>
    <w:rsid w:val="003F1FCF"/>
    <w:rsid w:val="003F6EEA"/>
    <w:rsid w:val="00400243"/>
    <w:rsid w:val="00400632"/>
    <w:rsid w:val="00422B25"/>
    <w:rsid w:val="00427F95"/>
    <w:rsid w:val="00430EA2"/>
    <w:rsid w:val="004349DE"/>
    <w:rsid w:val="00434C02"/>
    <w:rsid w:val="00442778"/>
    <w:rsid w:val="00444ED6"/>
    <w:rsid w:val="0044502F"/>
    <w:rsid w:val="0045421B"/>
    <w:rsid w:val="00463D2F"/>
    <w:rsid w:val="00465992"/>
    <w:rsid w:val="00465E6E"/>
    <w:rsid w:val="00475B5A"/>
    <w:rsid w:val="00477177"/>
    <w:rsid w:val="004878D5"/>
    <w:rsid w:val="004915A1"/>
    <w:rsid w:val="00494932"/>
    <w:rsid w:val="00497FAA"/>
    <w:rsid w:val="004A21E8"/>
    <w:rsid w:val="004B1A6F"/>
    <w:rsid w:val="004C53C4"/>
    <w:rsid w:val="004E1082"/>
    <w:rsid w:val="004E1FD3"/>
    <w:rsid w:val="004E64F5"/>
    <w:rsid w:val="004E665E"/>
    <w:rsid w:val="004F2D7C"/>
    <w:rsid w:val="004F5E95"/>
    <w:rsid w:val="00513289"/>
    <w:rsid w:val="00513D6C"/>
    <w:rsid w:val="005149D8"/>
    <w:rsid w:val="00516F5C"/>
    <w:rsid w:val="00520D2E"/>
    <w:rsid w:val="005258E2"/>
    <w:rsid w:val="00525A20"/>
    <w:rsid w:val="005270CD"/>
    <w:rsid w:val="005347D8"/>
    <w:rsid w:val="00534B01"/>
    <w:rsid w:val="00537272"/>
    <w:rsid w:val="005402A6"/>
    <w:rsid w:val="00540F85"/>
    <w:rsid w:val="00541047"/>
    <w:rsid w:val="00541527"/>
    <w:rsid w:val="005445CA"/>
    <w:rsid w:val="00546BE8"/>
    <w:rsid w:val="0055221E"/>
    <w:rsid w:val="0055611F"/>
    <w:rsid w:val="0056243E"/>
    <w:rsid w:val="0056258C"/>
    <w:rsid w:val="00574149"/>
    <w:rsid w:val="0057504B"/>
    <w:rsid w:val="00581D75"/>
    <w:rsid w:val="00584FD3"/>
    <w:rsid w:val="0059492A"/>
    <w:rsid w:val="005A3378"/>
    <w:rsid w:val="005B1685"/>
    <w:rsid w:val="005B2278"/>
    <w:rsid w:val="005B473D"/>
    <w:rsid w:val="005B5B58"/>
    <w:rsid w:val="005C3879"/>
    <w:rsid w:val="005D0312"/>
    <w:rsid w:val="005D3D71"/>
    <w:rsid w:val="005E2E5B"/>
    <w:rsid w:val="005E40FF"/>
    <w:rsid w:val="005E4263"/>
    <w:rsid w:val="005E4401"/>
    <w:rsid w:val="005F046B"/>
    <w:rsid w:val="005F5923"/>
    <w:rsid w:val="00600573"/>
    <w:rsid w:val="00601690"/>
    <w:rsid w:val="00602D42"/>
    <w:rsid w:val="0060388E"/>
    <w:rsid w:val="006059C5"/>
    <w:rsid w:val="0061119C"/>
    <w:rsid w:val="00631648"/>
    <w:rsid w:val="00642A53"/>
    <w:rsid w:val="00642F08"/>
    <w:rsid w:val="006446BB"/>
    <w:rsid w:val="0065073C"/>
    <w:rsid w:val="00651D46"/>
    <w:rsid w:val="006529B9"/>
    <w:rsid w:val="00664F9E"/>
    <w:rsid w:val="006906B7"/>
    <w:rsid w:val="00693D49"/>
    <w:rsid w:val="006A08CD"/>
    <w:rsid w:val="006A170A"/>
    <w:rsid w:val="006A59B8"/>
    <w:rsid w:val="006B5AE8"/>
    <w:rsid w:val="006B70E1"/>
    <w:rsid w:val="006D04D8"/>
    <w:rsid w:val="006D5504"/>
    <w:rsid w:val="006D7AB0"/>
    <w:rsid w:val="006F2612"/>
    <w:rsid w:val="007029EC"/>
    <w:rsid w:val="00703B55"/>
    <w:rsid w:val="00705BA9"/>
    <w:rsid w:val="00711B43"/>
    <w:rsid w:val="007122E7"/>
    <w:rsid w:val="0071462A"/>
    <w:rsid w:val="00715D43"/>
    <w:rsid w:val="007176F2"/>
    <w:rsid w:val="00725288"/>
    <w:rsid w:val="0072761A"/>
    <w:rsid w:val="00731BDA"/>
    <w:rsid w:val="007362C5"/>
    <w:rsid w:val="00740A86"/>
    <w:rsid w:val="00747C83"/>
    <w:rsid w:val="0075321E"/>
    <w:rsid w:val="00753B45"/>
    <w:rsid w:val="00757327"/>
    <w:rsid w:val="007643A8"/>
    <w:rsid w:val="00764D74"/>
    <w:rsid w:val="007654E9"/>
    <w:rsid w:val="00772B8B"/>
    <w:rsid w:val="00773B10"/>
    <w:rsid w:val="00776102"/>
    <w:rsid w:val="0078114B"/>
    <w:rsid w:val="007A27E5"/>
    <w:rsid w:val="007B1BBD"/>
    <w:rsid w:val="007C769B"/>
    <w:rsid w:val="007D588D"/>
    <w:rsid w:val="007D6158"/>
    <w:rsid w:val="007F094D"/>
    <w:rsid w:val="007F0E5D"/>
    <w:rsid w:val="007F3351"/>
    <w:rsid w:val="007F52AE"/>
    <w:rsid w:val="007F59F1"/>
    <w:rsid w:val="00803088"/>
    <w:rsid w:val="00804598"/>
    <w:rsid w:val="0081001D"/>
    <w:rsid w:val="00827F08"/>
    <w:rsid w:val="00832E83"/>
    <w:rsid w:val="00833FCD"/>
    <w:rsid w:val="00835E16"/>
    <w:rsid w:val="00836F19"/>
    <w:rsid w:val="00837A7F"/>
    <w:rsid w:val="0084354A"/>
    <w:rsid w:val="00845239"/>
    <w:rsid w:val="008507F9"/>
    <w:rsid w:val="00856B92"/>
    <w:rsid w:val="008571B2"/>
    <w:rsid w:val="00863E2C"/>
    <w:rsid w:val="00870325"/>
    <w:rsid w:val="00875BA2"/>
    <w:rsid w:val="00876DD9"/>
    <w:rsid w:val="00881200"/>
    <w:rsid w:val="00882848"/>
    <w:rsid w:val="00896C7F"/>
    <w:rsid w:val="008A62A0"/>
    <w:rsid w:val="008A72E5"/>
    <w:rsid w:val="008B6FA8"/>
    <w:rsid w:val="008C51DE"/>
    <w:rsid w:val="008C629E"/>
    <w:rsid w:val="008D13BA"/>
    <w:rsid w:val="008D5940"/>
    <w:rsid w:val="008D5CE4"/>
    <w:rsid w:val="008D5F27"/>
    <w:rsid w:val="008D6BDB"/>
    <w:rsid w:val="008E749D"/>
    <w:rsid w:val="008F2E67"/>
    <w:rsid w:val="00902EEE"/>
    <w:rsid w:val="00913E12"/>
    <w:rsid w:val="00915561"/>
    <w:rsid w:val="00920B45"/>
    <w:rsid w:val="00921733"/>
    <w:rsid w:val="0092618A"/>
    <w:rsid w:val="00942BFF"/>
    <w:rsid w:val="009461F9"/>
    <w:rsid w:val="009517B2"/>
    <w:rsid w:val="00962DE8"/>
    <w:rsid w:val="009715C4"/>
    <w:rsid w:val="0098728F"/>
    <w:rsid w:val="00990A0E"/>
    <w:rsid w:val="00995F82"/>
    <w:rsid w:val="009A4C98"/>
    <w:rsid w:val="009B65C8"/>
    <w:rsid w:val="009C2243"/>
    <w:rsid w:val="009C4E33"/>
    <w:rsid w:val="009D096B"/>
    <w:rsid w:val="009D553A"/>
    <w:rsid w:val="009E1751"/>
    <w:rsid w:val="009E217A"/>
    <w:rsid w:val="009E5BBC"/>
    <w:rsid w:val="009E7C14"/>
    <w:rsid w:val="009F0871"/>
    <w:rsid w:val="009F2EC0"/>
    <w:rsid w:val="00A0296F"/>
    <w:rsid w:val="00A11342"/>
    <w:rsid w:val="00A1391B"/>
    <w:rsid w:val="00A13F70"/>
    <w:rsid w:val="00A178A1"/>
    <w:rsid w:val="00A27C6A"/>
    <w:rsid w:val="00A34A96"/>
    <w:rsid w:val="00A3558A"/>
    <w:rsid w:val="00A40CDB"/>
    <w:rsid w:val="00A47AB7"/>
    <w:rsid w:val="00A51FCC"/>
    <w:rsid w:val="00A61829"/>
    <w:rsid w:val="00A725D6"/>
    <w:rsid w:val="00A807CA"/>
    <w:rsid w:val="00A903EF"/>
    <w:rsid w:val="00A96468"/>
    <w:rsid w:val="00A975E7"/>
    <w:rsid w:val="00AA68E3"/>
    <w:rsid w:val="00AB114E"/>
    <w:rsid w:val="00AB6A4D"/>
    <w:rsid w:val="00AB73CA"/>
    <w:rsid w:val="00AB778C"/>
    <w:rsid w:val="00AC0E92"/>
    <w:rsid w:val="00AD47C0"/>
    <w:rsid w:val="00AE1742"/>
    <w:rsid w:val="00AE2B70"/>
    <w:rsid w:val="00AE5EA5"/>
    <w:rsid w:val="00B02972"/>
    <w:rsid w:val="00B04D0D"/>
    <w:rsid w:val="00B068FA"/>
    <w:rsid w:val="00B12B36"/>
    <w:rsid w:val="00B12EDA"/>
    <w:rsid w:val="00B1780A"/>
    <w:rsid w:val="00B17BAA"/>
    <w:rsid w:val="00B24E0D"/>
    <w:rsid w:val="00B35F7E"/>
    <w:rsid w:val="00B40CC4"/>
    <w:rsid w:val="00B46131"/>
    <w:rsid w:val="00B473DB"/>
    <w:rsid w:val="00B8305C"/>
    <w:rsid w:val="00B832BD"/>
    <w:rsid w:val="00B841F0"/>
    <w:rsid w:val="00B84918"/>
    <w:rsid w:val="00B90CAC"/>
    <w:rsid w:val="00BA1E63"/>
    <w:rsid w:val="00BA54AA"/>
    <w:rsid w:val="00BB3257"/>
    <w:rsid w:val="00BB34BE"/>
    <w:rsid w:val="00BC26EA"/>
    <w:rsid w:val="00BC2F03"/>
    <w:rsid w:val="00BC3A5C"/>
    <w:rsid w:val="00BD2866"/>
    <w:rsid w:val="00BD70C4"/>
    <w:rsid w:val="00BD7714"/>
    <w:rsid w:val="00BD77A3"/>
    <w:rsid w:val="00BE3F32"/>
    <w:rsid w:val="00BE437C"/>
    <w:rsid w:val="00BE6E4C"/>
    <w:rsid w:val="00BF1DC6"/>
    <w:rsid w:val="00BF3E45"/>
    <w:rsid w:val="00BF6E7D"/>
    <w:rsid w:val="00C01329"/>
    <w:rsid w:val="00C034FF"/>
    <w:rsid w:val="00C0645B"/>
    <w:rsid w:val="00C07ED9"/>
    <w:rsid w:val="00C130D2"/>
    <w:rsid w:val="00C167A4"/>
    <w:rsid w:val="00C175E6"/>
    <w:rsid w:val="00C23E3A"/>
    <w:rsid w:val="00C2415B"/>
    <w:rsid w:val="00C25CED"/>
    <w:rsid w:val="00C26564"/>
    <w:rsid w:val="00C40C71"/>
    <w:rsid w:val="00C57672"/>
    <w:rsid w:val="00C62C07"/>
    <w:rsid w:val="00C647E0"/>
    <w:rsid w:val="00C82C87"/>
    <w:rsid w:val="00CA3583"/>
    <w:rsid w:val="00CC330F"/>
    <w:rsid w:val="00CC5D14"/>
    <w:rsid w:val="00CD52D8"/>
    <w:rsid w:val="00CE50E4"/>
    <w:rsid w:val="00CE5550"/>
    <w:rsid w:val="00CE7F74"/>
    <w:rsid w:val="00CF3B5C"/>
    <w:rsid w:val="00CF5FAE"/>
    <w:rsid w:val="00D013F7"/>
    <w:rsid w:val="00D11745"/>
    <w:rsid w:val="00D16FE1"/>
    <w:rsid w:val="00D2416F"/>
    <w:rsid w:val="00D25CD8"/>
    <w:rsid w:val="00D272BB"/>
    <w:rsid w:val="00D30B50"/>
    <w:rsid w:val="00D40DE7"/>
    <w:rsid w:val="00D41A60"/>
    <w:rsid w:val="00D551DE"/>
    <w:rsid w:val="00D554D6"/>
    <w:rsid w:val="00D6379A"/>
    <w:rsid w:val="00D64105"/>
    <w:rsid w:val="00D6791D"/>
    <w:rsid w:val="00D70B18"/>
    <w:rsid w:val="00D75446"/>
    <w:rsid w:val="00D75F77"/>
    <w:rsid w:val="00D77440"/>
    <w:rsid w:val="00D81206"/>
    <w:rsid w:val="00D82FCF"/>
    <w:rsid w:val="00D85C3D"/>
    <w:rsid w:val="00D91287"/>
    <w:rsid w:val="00D94337"/>
    <w:rsid w:val="00D9638B"/>
    <w:rsid w:val="00D97005"/>
    <w:rsid w:val="00DA0F08"/>
    <w:rsid w:val="00DA1D27"/>
    <w:rsid w:val="00DA50A1"/>
    <w:rsid w:val="00DA6EBC"/>
    <w:rsid w:val="00DC0A12"/>
    <w:rsid w:val="00DC0C1D"/>
    <w:rsid w:val="00DC3B36"/>
    <w:rsid w:val="00DC4825"/>
    <w:rsid w:val="00DC74CA"/>
    <w:rsid w:val="00DD2026"/>
    <w:rsid w:val="00DD4734"/>
    <w:rsid w:val="00DE2B99"/>
    <w:rsid w:val="00DE7346"/>
    <w:rsid w:val="00DF13F4"/>
    <w:rsid w:val="00DF3921"/>
    <w:rsid w:val="00DF499D"/>
    <w:rsid w:val="00DF52CF"/>
    <w:rsid w:val="00E0499F"/>
    <w:rsid w:val="00E11511"/>
    <w:rsid w:val="00E1763E"/>
    <w:rsid w:val="00E30733"/>
    <w:rsid w:val="00E33610"/>
    <w:rsid w:val="00E339DB"/>
    <w:rsid w:val="00E35A06"/>
    <w:rsid w:val="00E35CE5"/>
    <w:rsid w:val="00E40DB0"/>
    <w:rsid w:val="00E42F96"/>
    <w:rsid w:val="00E4459D"/>
    <w:rsid w:val="00E44D60"/>
    <w:rsid w:val="00E5379A"/>
    <w:rsid w:val="00E62644"/>
    <w:rsid w:val="00E634DF"/>
    <w:rsid w:val="00E65CE4"/>
    <w:rsid w:val="00E725E4"/>
    <w:rsid w:val="00E770B0"/>
    <w:rsid w:val="00E81912"/>
    <w:rsid w:val="00E84F7A"/>
    <w:rsid w:val="00E9005D"/>
    <w:rsid w:val="00EA1B6E"/>
    <w:rsid w:val="00EA396D"/>
    <w:rsid w:val="00EB18C0"/>
    <w:rsid w:val="00EB29C0"/>
    <w:rsid w:val="00EC142B"/>
    <w:rsid w:val="00EE0A9B"/>
    <w:rsid w:val="00EE13D5"/>
    <w:rsid w:val="00EE1D4E"/>
    <w:rsid w:val="00EE31D9"/>
    <w:rsid w:val="00EE4C0A"/>
    <w:rsid w:val="00EE62E6"/>
    <w:rsid w:val="00F00560"/>
    <w:rsid w:val="00F02CA0"/>
    <w:rsid w:val="00F04730"/>
    <w:rsid w:val="00F123BC"/>
    <w:rsid w:val="00F178C6"/>
    <w:rsid w:val="00F22378"/>
    <w:rsid w:val="00F41C98"/>
    <w:rsid w:val="00F51323"/>
    <w:rsid w:val="00F56ADA"/>
    <w:rsid w:val="00F62EEB"/>
    <w:rsid w:val="00F6428B"/>
    <w:rsid w:val="00F70FB5"/>
    <w:rsid w:val="00F756AE"/>
    <w:rsid w:val="00F75DCA"/>
    <w:rsid w:val="00F76252"/>
    <w:rsid w:val="00F76FEC"/>
    <w:rsid w:val="00F7773C"/>
    <w:rsid w:val="00F82D36"/>
    <w:rsid w:val="00F86A28"/>
    <w:rsid w:val="00F90212"/>
    <w:rsid w:val="00FA323B"/>
    <w:rsid w:val="00FB26F5"/>
    <w:rsid w:val="00FB2BCD"/>
    <w:rsid w:val="00FB39D5"/>
    <w:rsid w:val="00FB4874"/>
    <w:rsid w:val="00FB5087"/>
    <w:rsid w:val="00FC3ACB"/>
    <w:rsid w:val="00FC51D4"/>
    <w:rsid w:val="00FC5E4C"/>
    <w:rsid w:val="00FC62FD"/>
    <w:rsid w:val="00FC71A8"/>
    <w:rsid w:val="00FD244B"/>
    <w:rsid w:val="00FE293F"/>
    <w:rsid w:val="00FE2C94"/>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FCC"/>
  </w:style>
  <w:style w:type="paragraph" w:styleId="1">
    <w:name w:val="heading 1"/>
    <w:basedOn w:val="a"/>
    <w:next w:val="a"/>
    <w:link w:val="10"/>
    <w:uiPriority w:val="9"/>
    <w:qFormat/>
    <w:rsid w:val="009B65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5C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9B65C8"/>
    <w:rPr>
      <w:rFonts w:ascii="Calibri" w:eastAsiaTheme="minorEastAsia" w:hAnsi="Calibri" w:cs="Calibri"/>
      <w:lang w:eastAsia="ru-RU"/>
    </w:rPr>
  </w:style>
  <w:style w:type="paragraph" w:customStyle="1" w:styleId="ConsPlusNonformat">
    <w:name w:val="ConsPlusNonformat"/>
    <w:uiPriority w:val="99"/>
    <w:q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aliases w:val="ТЗ список,Абзац списка нумерованный"/>
    <w:basedOn w:val="a"/>
    <w:link w:val="a5"/>
    <w:qFormat/>
    <w:rsid w:val="002D2E07"/>
    <w:pPr>
      <w:ind w:left="720"/>
      <w:contextualSpacing/>
    </w:pPr>
  </w:style>
  <w:style w:type="character" w:customStyle="1" w:styleId="a5">
    <w:name w:val="Абзац списка Знак"/>
    <w:aliases w:val="ТЗ список Знак,Абзац списка нумерованный Знак"/>
    <w:link w:val="a4"/>
    <w:qFormat/>
    <w:locked/>
    <w:rsid w:val="009B65C8"/>
  </w:style>
  <w:style w:type="paragraph" w:styleId="a6">
    <w:name w:val="Balloon Text"/>
    <w:basedOn w:val="a"/>
    <w:link w:val="a7"/>
    <w:uiPriority w:val="99"/>
    <w:semiHidden/>
    <w:unhideWhenUsed/>
    <w:rsid w:val="00525A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5A20"/>
    <w:rPr>
      <w:rFonts w:ascii="Tahoma" w:hAnsi="Tahoma" w:cs="Tahoma"/>
      <w:sz w:val="16"/>
      <w:szCs w:val="16"/>
    </w:rPr>
  </w:style>
  <w:style w:type="character" w:styleId="a8">
    <w:name w:val="annotation reference"/>
    <w:basedOn w:val="a0"/>
    <w:uiPriority w:val="99"/>
    <w:unhideWhenUsed/>
    <w:rsid w:val="00642F08"/>
    <w:rPr>
      <w:sz w:val="16"/>
      <w:szCs w:val="16"/>
    </w:rPr>
  </w:style>
  <w:style w:type="paragraph" w:styleId="a9">
    <w:name w:val="annotation text"/>
    <w:basedOn w:val="a"/>
    <w:link w:val="aa"/>
    <w:uiPriority w:val="99"/>
    <w:unhideWhenUsed/>
    <w:rsid w:val="00642F08"/>
    <w:pPr>
      <w:spacing w:line="240" w:lineRule="auto"/>
    </w:pPr>
    <w:rPr>
      <w:sz w:val="20"/>
      <w:szCs w:val="20"/>
    </w:rPr>
  </w:style>
  <w:style w:type="character" w:customStyle="1" w:styleId="aa">
    <w:name w:val="Текст примечания Знак"/>
    <w:basedOn w:val="a0"/>
    <w:link w:val="a9"/>
    <w:uiPriority w:val="99"/>
    <w:rsid w:val="00642F08"/>
    <w:rPr>
      <w:sz w:val="20"/>
      <w:szCs w:val="20"/>
    </w:rPr>
  </w:style>
  <w:style w:type="paragraph" w:styleId="ab">
    <w:name w:val="annotation subject"/>
    <w:basedOn w:val="a9"/>
    <w:next w:val="a9"/>
    <w:link w:val="ac"/>
    <w:uiPriority w:val="99"/>
    <w:unhideWhenUsed/>
    <w:rsid w:val="00642F08"/>
    <w:rPr>
      <w:b/>
      <w:bCs/>
    </w:rPr>
  </w:style>
  <w:style w:type="character" w:customStyle="1" w:styleId="ac">
    <w:name w:val="Тема примечания Знак"/>
    <w:basedOn w:val="aa"/>
    <w:link w:val="ab"/>
    <w:uiPriority w:val="99"/>
    <w:rsid w:val="00642F08"/>
    <w:rPr>
      <w:b/>
      <w:bCs/>
      <w:sz w:val="20"/>
      <w:szCs w:val="20"/>
    </w:rPr>
  </w:style>
  <w:style w:type="paragraph" w:styleId="ad">
    <w:name w:val="Normal (Web)"/>
    <w:aliases w:val="_а_Е’__ (дќа) И’ц_1,_а_Е’__ (дќа) И’ц_ И’ц_,___С¬__ (_x_) ÷¬__1,___С¬__ (_x_) ÷¬__ ÷¬__"/>
    <w:basedOn w:val="a"/>
    <w:link w:val="ae"/>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9B65C8"/>
    <w:rPr>
      <w:rFonts w:ascii="Times New Roman" w:hAnsi="Times New Roman" w:cs="Times New Roman"/>
      <w:sz w:val="24"/>
      <w:szCs w:val="24"/>
      <w:lang w:eastAsia="ru-RU"/>
    </w:rPr>
  </w:style>
  <w:style w:type="character" w:styleId="af">
    <w:name w:val="Strong"/>
    <w:basedOn w:val="a0"/>
    <w:uiPriority w:val="22"/>
    <w:qFormat/>
    <w:rsid w:val="001B55E7"/>
    <w:rPr>
      <w:b/>
      <w:bCs/>
    </w:rPr>
  </w:style>
  <w:style w:type="table" w:styleId="af0">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footnote text"/>
    <w:basedOn w:val="a"/>
    <w:link w:val="af3"/>
    <w:uiPriority w:val="99"/>
    <w:unhideWhenUsed/>
    <w:rsid w:val="00773B10"/>
    <w:pPr>
      <w:spacing w:after="0" w:line="240" w:lineRule="auto"/>
    </w:pPr>
    <w:rPr>
      <w:sz w:val="20"/>
      <w:szCs w:val="20"/>
    </w:rPr>
  </w:style>
  <w:style w:type="character" w:customStyle="1" w:styleId="af3">
    <w:name w:val="Текст сноски Знак"/>
    <w:basedOn w:val="a0"/>
    <w:link w:val="af2"/>
    <w:uiPriority w:val="99"/>
    <w:rsid w:val="00773B10"/>
    <w:rPr>
      <w:sz w:val="20"/>
      <w:szCs w:val="20"/>
    </w:rPr>
  </w:style>
  <w:style w:type="character" w:styleId="af4">
    <w:name w:val="footnote reference"/>
    <w:basedOn w:val="a0"/>
    <w:uiPriority w:val="99"/>
    <w:semiHidden/>
    <w:unhideWhenUsed/>
    <w:rsid w:val="00773B10"/>
    <w:rPr>
      <w:vertAlign w:val="superscript"/>
    </w:rPr>
  </w:style>
  <w:style w:type="paragraph" w:styleId="af5">
    <w:name w:val="header"/>
    <w:basedOn w:val="a"/>
    <w:link w:val="af6"/>
    <w:uiPriority w:val="99"/>
    <w:unhideWhenUsed/>
    <w:rsid w:val="00B12B36"/>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B12B36"/>
  </w:style>
  <w:style w:type="paragraph" w:styleId="af7">
    <w:name w:val="footer"/>
    <w:basedOn w:val="a"/>
    <w:link w:val="af8"/>
    <w:uiPriority w:val="99"/>
    <w:unhideWhenUsed/>
    <w:rsid w:val="00B12B3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12B36"/>
  </w:style>
  <w:style w:type="character" w:customStyle="1" w:styleId="af9">
    <w:name w:val="Сноска_"/>
    <w:basedOn w:val="a0"/>
    <w:link w:val="afa"/>
    <w:rsid w:val="007D6158"/>
    <w:rPr>
      <w:rFonts w:ascii="Times New Roman" w:eastAsia="Times New Roman" w:hAnsi="Times New Roman" w:cs="Times New Roman"/>
      <w:sz w:val="20"/>
      <w:szCs w:val="20"/>
    </w:rPr>
  </w:style>
  <w:style w:type="paragraph" w:customStyle="1" w:styleId="afa">
    <w:name w:val="Сноска"/>
    <w:basedOn w:val="a"/>
    <w:link w:val="af9"/>
    <w:rsid w:val="007D6158"/>
    <w:pPr>
      <w:widowControl w:val="0"/>
      <w:spacing w:after="0" w:line="240" w:lineRule="auto"/>
    </w:pPr>
    <w:rPr>
      <w:rFonts w:ascii="Times New Roman" w:eastAsia="Times New Roman" w:hAnsi="Times New Roman" w:cs="Times New Roman"/>
      <w:sz w:val="20"/>
      <w:szCs w:val="20"/>
    </w:rPr>
  </w:style>
  <w:style w:type="character" w:customStyle="1" w:styleId="afb">
    <w:name w:val="Основной текст_"/>
    <w:basedOn w:val="a0"/>
    <w:link w:val="11"/>
    <w:rsid w:val="007D6158"/>
    <w:rPr>
      <w:rFonts w:ascii="Times New Roman" w:eastAsia="Times New Roman" w:hAnsi="Times New Roman" w:cs="Times New Roman"/>
      <w:sz w:val="28"/>
      <w:szCs w:val="28"/>
    </w:rPr>
  </w:style>
  <w:style w:type="paragraph" w:customStyle="1" w:styleId="11">
    <w:name w:val="Основной текст1"/>
    <w:basedOn w:val="a"/>
    <w:link w:val="afb"/>
    <w:rsid w:val="007D6158"/>
    <w:pPr>
      <w:widowControl w:val="0"/>
      <w:spacing w:after="300" w:line="240" w:lineRule="auto"/>
    </w:pPr>
    <w:rPr>
      <w:rFonts w:ascii="Times New Roman" w:eastAsia="Times New Roman" w:hAnsi="Times New Roman" w:cs="Times New Roman"/>
      <w:sz w:val="28"/>
      <w:szCs w:val="28"/>
    </w:rPr>
  </w:style>
  <w:style w:type="character" w:customStyle="1" w:styleId="21">
    <w:name w:val="Основной текст (2)_"/>
    <w:basedOn w:val="a0"/>
    <w:link w:val="22"/>
    <w:rsid w:val="007D6158"/>
    <w:rPr>
      <w:rFonts w:ascii="Times New Roman" w:eastAsia="Times New Roman" w:hAnsi="Times New Roman" w:cs="Times New Roman"/>
      <w:i/>
      <w:iCs/>
      <w:sz w:val="18"/>
      <w:szCs w:val="18"/>
    </w:rPr>
  </w:style>
  <w:style w:type="paragraph" w:customStyle="1" w:styleId="22">
    <w:name w:val="Основной текст (2)"/>
    <w:basedOn w:val="a"/>
    <w:link w:val="21"/>
    <w:rsid w:val="007D6158"/>
    <w:pPr>
      <w:widowControl w:val="0"/>
      <w:spacing w:after="310" w:line="240" w:lineRule="auto"/>
      <w:jc w:val="center"/>
    </w:pPr>
    <w:rPr>
      <w:rFonts w:ascii="Times New Roman" w:eastAsia="Times New Roman" w:hAnsi="Times New Roman" w:cs="Times New Roman"/>
      <w:i/>
      <w:iCs/>
      <w:sz w:val="18"/>
      <w:szCs w:val="18"/>
    </w:rPr>
  </w:style>
  <w:style w:type="character" w:customStyle="1" w:styleId="3">
    <w:name w:val="Основной текст (3)_"/>
    <w:basedOn w:val="a0"/>
    <w:link w:val="30"/>
    <w:rsid w:val="007D6158"/>
    <w:rPr>
      <w:rFonts w:ascii="Times New Roman" w:eastAsia="Times New Roman" w:hAnsi="Times New Roman" w:cs="Times New Roman"/>
    </w:rPr>
  </w:style>
  <w:style w:type="paragraph" w:customStyle="1" w:styleId="30">
    <w:name w:val="Основной текст (3)"/>
    <w:basedOn w:val="a"/>
    <w:link w:val="3"/>
    <w:rsid w:val="007D6158"/>
    <w:pPr>
      <w:widowControl w:val="0"/>
      <w:spacing w:after="0" w:line="240" w:lineRule="auto"/>
    </w:pPr>
    <w:rPr>
      <w:rFonts w:ascii="Times New Roman" w:eastAsia="Times New Roman" w:hAnsi="Times New Roman" w:cs="Times New Roman"/>
    </w:rPr>
  </w:style>
  <w:style w:type="character" w:customStyle="1" w:styleId="4">
    <w:name w:val="Основной текст (4)_"/>
    <w:basedOn w:val="a0"/>
    <w:link w:val="40"/>
    <w:rsid w:val="007D6158"/>
    <w:rPr>
      <w:rFonts w:ascii="Times New Roman" w:eastAsia="Times New Roman" w:hAnsi="Times New Roman" w:cs="Times New Roman"/>
      <w:sz w:val="20"/>
      <w:szCs w:val="20"/>
    </w:rPr>
  </w:style>
  <w:style w:type="paragraph" w:customStyle="1" w:styleId="40">
    <w:name w:val="Основной текст (4)"/>
    <w:basedOn w:val="a"/>
    <w:link w:val="4"/>
    <w:rsid w:val="007D6158"/>
    <w:pPr>
      <w:widowControl w:val="0"/>
      <w:spacing w:after="120" w:line="240" w:lineRule="auto"/>
      <w:ind w:left="5500"/>
      <w:jc w:val="right"/>
    </w:pPr>
    <w:rPr>
      <w:rFonts w:ascii="Times New Roman" w:eastAsia="Times New Roman" w:hAnsi="Times New Roman" w:cs="Times New Roman"/>
      <w:sz w:val="20"/>
      <w:szCs w:val="20"/>
    </w:rPr>
  </w:style>
  <w:style w:type="character" w:customStyle="1" w:styleId="23">
    <w:name w:val="Заголовок №2_"/>
    <w:basedOn w:val="a0"/>
    <w:link w:val="24"/>
    <w:rsid w:val="007D6158"/>
    <w:rPr>
      <w:rFonts w:ascii="Times New Roman" w:eastAsia="Times New Roman" w:hAnsi="Times New Roman" w:cs="Times New Roman"/>
      <w:b/>
      <w:bCs/>
      <w:sz w:val="28"/>
      <w:szCs w:val="28"/>
    </w:rPr>
  </w:style>
  <w:style w:type="paragraph" w:customStyle="1" w:styleId="24">
    <w:name w:val="Заголовок №2"/>
    <w:basedOn w:val="a"/>
    <w:link w:val="23"/>
    <w:rsid w:val="007D6158"/>
    <w:pPr>
      <w:widowControl w:val="0"/>
      <w:spacing w:after="380" w:line="247" w:lineRule="auto"/>
      <w:jc w:val="center"/>
      <w:outlineLvl w:val="1"/>
    </w:pPr>
    <w:rPr>
      <w:rFonts w:ascii="Times New Roman" w:eastAsia="Times New Roman" w:hAnsi="Times New Roman" w:cs="Times New Roman"/>
      <w:b/>
      <w:bCs/>
      <w:sz w:val="28"/>
      <w:szCs w:val="28"/>
    </w:rPr>
  </w:style>
  <w:style w:type="character" w:customStyle="1" w:styleId="afc">
    <w:name w:val="Другое_"/>
    <w:basedOn w:val="a0"/>
    <w:link w:val="afd"/>
    <w:rsid w:val="007D6158"/>
    <w:rPr>
      <w:rFonts w:ascii="Times New Roman" w:eastAsia="Times New Roman" w:hAnsi="Times New Roman" w:cs="Times New Roman"/>
      <w:sz w:val="28"/>
      <w:szCs w:val="28"/>
    </w:rPr>
  </w:style>
  <w:style w:type="paragraph" w:customStyle="1" w:styleId="afd">
    <w:name w:val="Другое"/>
    <w:basedOn w:val="a"/>
    <w:link w:val="afc"/>
    <w:rsid w:val="007D6158"/>
    <w:pPr>
      <w:widowControl w:val="0"/>
      <w:spacing w:after="300" w:line="240" w:lineRule="auto"/>
    </w:pPr>
    <w:rPr>
      <w:rFonts w:ascii="Times New Roman" w:eastAsia="Times New Roman" w:hAnsi="Times New Roman" w:cs="Times New Roman"/>
      <w:sz w:val="28"/>
      <w:szCs w:val="28"/>
    </w:rPr>
  </w:style>
  <w:style w:type="character" w:customStyle="1" w:styleId="6">
    <w:name w:val="Основной текст (6)_"/>
    <w:basedOn w:val="a0"/>
    <w:link w:val="60"/>
    <w:rsid w:val="007D6158"/>
    <w:rPr>
      <w:rFonts w:ascii="Times New Roman" w:eastAsia="Times New Roman" w:hAnsi="Times New Roman" w:cs="Times New Roman"/>
      <w:i/>
      <w:iCs/>
      <w:sz w:val="12"/>
      <w:szCs w:val="12"/>
    </w:rPr>
  </w:style>
  <w:style w:type="paragraph" w:customStyle="1" w:styleId="60">
    <w:name w:val="Основной текст (6)"/>
    <w:basedOn w:val="a"/>
    <w:link w:val="6"/>
    <w:rsid w:val="007D6158"/>
    <w:pPr>
      <w:widowControl w:val="0"/>
      <w:spacing w:after="0" w:line="240" w:lineRule="auto"/>
      <w:ind w:left="2000"/>
    </w:pPr>
    <w:rPr>
      <w:rFonts w:ascii="Times New Roman" w:eastAsia="Times New Roman" w:hAnsi="Times New Roman" w:cs="Times New Roman"/>
      <w:i/>
      <w:iCs/>
      <w:sz w:val="12"/>
      <w:szCs w:val="12"/>
    </w:rPr>
  </w:style>
  <w:style w:type="character" w:styleId="afe">
    <w:name w:val="page number"/>
    <w:basedOn w:val="a0"/>
    <w:uiPriority w:val="99"/>
    <w:rsid w:val="009B65C8"/>
  </w:style>
  <w:style w:type="paragraph" w:customStyle="1" w:styleId="1-21">
    <w:name w:val="Средняя сетка 1 - Акцент 21"/>
    <w:basedOn w:val="a"/>
    <w:uiPriority w:val="34"/>
    <w:qFormat/>
    <w:rsid w:val="009B65C8"/>
    <w:pPr>
      <w:ind w:left="720"/>
      <w:contextualSpacing/>
    </w:pPr>
    <w:rPr>
      <w:rFonts w:ascii="Calibri" w:eastAsia="Calibri" w:hAnsi="Calibri" w:cs="Times New Roman"/>
    </w:rPr>
  </w:style>
  <w:style w:type="character" w:styleId="aff">
    <w:name w:val="FollowedHyperlink"/>
    <w:uiPriority w:val="99"/>
    <w:rsid w:val="009B65C8"/>
    <w:rPr>
      <w:color w:val="800080"/>
      <w:u w:val="single"/>
    </w:rPr>
  </w:style>
  <w:style w:type="paragraph" w:customStyle="1" w:styleId="aff0">
    <w:name w:val="Знак Знак Знак Знак"/>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aff1">
    <w:name w:val="Body Text"/>
    <w:basedOn w:val="a"/>
    <w:link w:val="aff2"/>
    <w:rsid w:val="009B65C8"/>
    <w:pPr>
      <w:spacing w:after="0" w:line="240" w:lineRule="auto"/>
      <w:jc w:val="both"/>
    </w:pPr>
    <w:rPr>
      <w:rFonts w:ascii="Times New Roman" w:eastAsia="Times New Roman" w:hAnsi="Times New Roman" w:cs="Times New Roman"/>
      <w:sz w:val="28"/>
      <w:szCs w:val="20"/>
      <w:lang w:eastAsia="ru-RU"/>
    </w:rPr>
  </w:style>
  <w:style w:type="character" w:customStyle="1" w:styleId="aff2">
    <w:name w:val="Основной текст Знак"/>
    <w:basedOn w:val="a0"/>
    <w:link w:val="aff1"/>
    <w:rsid w:val="009B65C8"/>
    <w:rPr>
      <w:rFonts w:ascii="Times New Roman" w:eastAsia="Times New Roman" w:hAnsi="Times New Roman" w:cs="Times New Roman"/>
      <w:sz w:val="28"/>
      <w:szCs w:val="20"/>
      <w:lang w:eastAsia="ru-RU"/>
    </w:rPr>
  </w:style>
  <w:style w:type="paragraph" w:customStyle="1" w:styleId="12">
    <w:name w:val="Абзац списка1"/>
    <w:basedOn w:val="a"/>
    <w:rsid w:val="009B65C8"/>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9B65C8"/>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9B65C8"/>
    <w:rPr>
      <w:rFonts w:cs="Times New Roman"/>
      <w:b/>
      <w:bCs/>
      <w:sz w:val="24"/>
      <w:szCs w:val="24"/>
    </w:rPr>
  </w:style>
  <w:style w:type="paragraph" w:customStyle="1" w:styleId="aff3">
    <w:name w:val="÷¬__ ÷¬__ ÷¬__ ÷¬__"/>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Body Text Indent 2"/>
    <w:basedOn w:val="a"/>
    <w:link w:val="26"/>
    <w:rsid w:val="009B65C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9B65C8"/>
    <w:rPr>
      <w:rFonts w:ascii="Times New Roman" w:eastAsia="Times New Roman" w:hAnsi="Times New Roman" w:cs="Times New Roman"/>
      <w:sz w:val="24"/>
      <w:szCs w:val="24"/>
      <w:lang w:eastAsia="ru-RU"/>
    </w:rPr>
  </w:style>
  <w:style w:type="paragraph" w:styleId="aff4">
    <w:name w:val="endnote text"/>
    <w:basedOn w:val="a"/>
    <w:link w:val="aff5"/>
    <w:rsid w:val="009B65C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0"/>
    <w:link w:val="aff4"/>
    <w:rsid w:val="009B65C8"/>
    <w:rPr>
      <w:rFonts w:ascii="Times New Roman" w:eastAsia="Times New Roman" w:hAnsi="Times New Roman" w:cs="Times New Roman"/>
      <w:sz w:val="20"/>
      <w:szCs w:val="20"/>
      <w:lang w:eastAsia="ru-RU"/>
    </w:rPr>
  </w:style>
  <w:style w:type="character" w:styleId="aff6">
    <w:name w:val="endnote reference"/>
    <w:rsid w:val="009B65C8"/>
    <w:rPr>
      <w:vertAlign w:val="superscript"/>
    </w:rPr>
  </w:style>
  <w:style w:type="paragraph" w:styleId="aff7">
    <w:name w:val="No Spacing"/>
    <w:uiPriority w:val="1"/>
    <w:qFormat/>
    <w:rsid w:val="009B65C8"/>
    <w:pPr>
      <w:spacing w:after="0" w:line="240" w:lineRule="auto"/>
    </w:pPr>
    <w:rPr>
      <w:rFonts w:ascii="Calibri" w:eastAsia="Times New Roman" w:hAnsi="Calibri" w:cs="Times New Roman"/>
      <w:lang w:eastAsia="ru-RU"/>
    </w:rPr>
  </w:style>
  <w:style w:type="paragraph" w:customStyle="1" w:styleId="P16">
    <w:name w:val="P16"/>
    <w:basedOn w:val="a"/>
    <w:hidden/>
    <w:rsid w:val="009B65C8"/>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9B65C8"/>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9B65C8"/>
    <w:rPr>
      <w:sz w:val="24"/>
    </w:rPr>
  </w:style>
  <w:style w:type="paragraph" w:styleId="31">
    <w:name w:val="Body Text Indent 3"/>
    <w:basedOn w:val="a"/>
    <w:link w:val="32"/>
    <w:rsid w:val="009B65C8"/>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B65C8"/>
    <w:rPr>
      <w:rFonts w:ascii="Times New Roman" w:eastAsia="Times New Roman" w:hAnsi="Times New Roman" w:cs="Times New Roman"/>
      <w:sz w:val="16"/>
      <w:szCs w:val="16"/>
      <w:lang w:eastAsia="ru-RU"/>
    </w:rPr>
  </w:style>
  <w:style w:type="paragraph" w:customStyle="1" w:styleId="formattext">
    <w:name w:val="formattext"/>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B65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9B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B65C8"/>
    <w:rPr>
      <w:rFonts w:ascii="Courier New" w:eastAsia="Times New Roman" w:hAnsi="Courier New" w:cs="Courier New"/>
      <w:sz w:val="20"/>
      <w:szCs w:val="20"/>
      <w:lang w:eastAsia="ru-RU"/>
    </w:rPr>
  </w:style>
  <w:style w:type="paragraph" w:customStyle="1" w:styleId="aff8">
    <w:name w:val="МУ Обычный стиль"/>
    <w:basedOn w:val="a"/>
    <w:autoRedefine/>
    <w:rsid w:val="009B65C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9B65C8"/>
  </w:style>
  <w:style w:type="paragraph" w:customStyle="1" w:styleId="8">
    <w:name w:val="Стиль8"/>
    <w:basedOn w:val="a"/>
    <w:rsid w:val="009B65C8"/>
    <w:pPr>
      <w:spacing w:after="0" w:line="240" w:lineRule="auto"/>
    </w:pPr>
    <w:rPr>
      <w:rFonts w:ascii="Times New Roman" w:eastAsia="Calibri" w:hAnsi="Times New Roman" w:cs="Times New Roman"/>
      <w:noProof/>
      <w:sz w:val="28"/>
      <w:szCs w:val="28"/>
      <w:lang w:eastAsia="ru-RU"/>
    </w:rPr>
  </w:style>
  <w:style w:type="paragraph" w:customStyle="1" w:styleId="aff9">
    <w:name w:val="Заголовок"/>
    <w:basedOn w:val="a"/>
    <w:next w:val="a"/>
    <w:link w:val="affa"/>
    <w:qFormat/>
    <w:rsid w:val="009B65C8"/>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affa">
    <w:name w:val="Заголовок Знак"/>
    <w:link w:val="aff9"/>
    <w:rsid w:val="009B65C8"/>
    <w:rPr>
      <w:rFonts w:ascii="Calibri Light" w:eastAsia="Times New Roman" w:hAnsi="Calibri Light" w:cs="Times New Roman"/>
      <w:b/>
      <w:bCs/>
      <w:kern w:val="28"/>
      <w:sz w:val="32"/>
      <w:szCs w:val="32"/>
      <w:lang w:eastAsia="ru-RU"/>
    </w:rPr>
  </w:style>
  <w:style w:type="character" w:styleId="affb">
    <w:name w:val="Emphasis"/>
    <w:qFormat/>
    <w:rsid w:val="009B65C8"/>
    <w:rPr>
      <w:i/>
      <w:iCs/>
    </w:rPr>
  </w:style>
  <w:style w:type="character" w:customStyle="1" w:styleId="affc">
    <w:name w:val="Название Знак"/>
    <w:link w:val="affd"/>
    <w:rsid w:val="009B65C8"/>
    <w:rPr>
      <w:rFonts w:ascii="Times New Roman" w:eastAsia="Times New Roman" w:hAnsi="Times New Roman" w:cs="Times New Roman"/>
      <w:sz w:val="28"/>
      <w:szCs w:val="24"/>
      <w:lang w:eastAsia="ru-RU"/>
    </w:rPr>
  </w:style>
  <w:style w:type="paragraph" w:styleId="affd">
    <w:name w:val="Title"/>
    <w:basedOn w:val="a"/>
    <w:link w:val="affc"/>
    <w:qFormat/>
    <w:rsid w:val="0030411B"/>
    <w:pPr>
      <w:spacing w:after="0" w:line="240" w:lineRule="auto"/>
      <w:jc w:val="center"/>
    </w:pPr>
    <w:rPr>
      <w:rFonts w:ascii="Times New Roman" w:eastAsia="Times New Roman" w:hAnsi="Times New Roman" w:cs="Times New Roman"/>
      <w:sz w:val="28"/>
      <w:szCs w:val="24"/>
      <w:lang w:eastAsia="ru-RU"/>
    </w:rPr>
  </w:style>
  <w:style w:type="character" w:customStyle="1" w:styleId="14">
    <w:name w:val="Название Знак1"/>
    <w:basedOn w:val="a0"/>
    <w:link w:val="affd"/>
    <w:uiPriority w:val="10"/>
    <w:rsid w:val="0030411B"/>
    <w:rPr>
      <w:rFonts w:asciiTheme="majorHAnsi" w:eastAsiaTheme="majorEastAsia" w:hAnsiTheme="majorHAnsi" w:cstheme="majorBidi"/>
      <w:color w:val="17365D" w:themeColor="text2" w:themeShade="BF"/>
      <w:spacing w:val="5"/>
      <w:kern w:val="28"/>
      <w:sz w:val="52"/>
      <w:szCs w:val="52"/>
    </w:rPr>
  </w:style>
  <w:style w:type="paragraph" w:customStyle="1" w:styleId="ConsPlusTitlePage">
    <w:name w:val="ConsPlusTitlePage"/>
    <w:rsid w:val="000A58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0A58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42F44-24B8-4CBB-B1CD-5756EFE3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23</Pages>
  <Words>5892</Words>
  <Characters>33591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Светлана</cp:lastModifiedBy>
  <cp:revision>37</cp:revision>
  <cp:lastPrinted>2025-05-20T09:17:00Z</cp:lastPrinted>
  <dcterms:created xsi:type="dcterms:W3CDTF">2022-06-08T08:29:00Z</dcterms:created>
  <dcterms:modified xsi:type="dcterms:W3CDTF">2025-11-20T13:41:00Z</dcterms:modified>
</cp:coreProperties>
</file>